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4E63D" w14:textId="3F51D68C" w:rsidR="00F64D2D" w:rsidRDefault="00F64D2D" w:rsidP="00F64D2D">
      <w:pPr>
        <w:pStyle w:val="Title"/>
        <w:spacing w:after="0"/>
        <w:jc w:val="left"/>
      </w:pPr>
      <w:bookmarkStart w:id="0" w:name="_Hlk189114397"/>
      <w:r>
        <w:t xml:space="preserve">OSPAR Intermediate Assessment </w:t>
      </w:r>
      <w:r w:rsidR="003537BF">
        <w:t>–</w:t>
      </w:r>
      <w:r>
        <w:t xml:space="preserve"> Non-Indicator Assessment – Template </w:t>
      </w:r>
      <w:r w:rsidR="003537BF">
        <w:t xml:space="preserve">&amp; </w:t>
      </w:r>
      <w:r>
        <w:t>Guidance</w:t>
      </w:r>
    </w:p>
    <w:bookmarkEnd w:id="0"/>
    <w:p w14:paraId="738E7AA6" w14:textId="2391DBA6" w:rsidR="00997EDE" w:rsidRDefault="00997EDE" w:rsidP="00997EDE">
      <w:r>
        <w:t xml:space="preserve">This OSPAR Non-Indicator Assessment Template and Guidance document has been structured and styled using the agreed </w:t>
      </w:r>
      <w:r w:rsidRPr="004E28FE">
        <w:t xml:space="preserve">Guidance on the Production of an OSPAR Intermediate Assessment </w:t>
      </w:r>
      <w:r>
        <w:t>(</w:t>
      </w:r>
      <w:hyperlink r:id="rId7" w:history="1">
        <w:r w:rsidRPr="0054017A">
          <w:rPr>
            <w:rStyle w:val="Hyperlink"/>
          </w:rPr>
          <w:t>OSPAR Agreement 25-04</w:t>
        </w:r>
      </w:hyperlink>
      <w:r w:rsidRPr="0054017A">
        <w:t>).</w:t>
      </w:r>
    </w:p>
    <w:p w14:paraId="3C0419EE" w14:textId="77777777" w:rsidR="00997EDE" w:rsidRDefault="00997EDE" w:rsidP="00997EDE">
      <w:r>
        <w:t xml:space="preserve">An interactive wiki version of OSPAR Agreement 25-04 has been prepared: </w:t>
      </w:r>
      <w:hyperlink r:id="rId8" w:history="1">
        <w:r w:rsidRPr="003674DB">
          <w:rPr>
            <w:rStyle w:val="Hyperlink"/>
          </w:rPr>
          <w:t>https://github.com/osparcomm/IntermediateAssessment/wiki/Intermediate-Assessment-Guidance-Document</w:t>
        </w:r>
      </w:hyperlink>
      <w:r>
        <w:t xml:space="preserve"> </w:t>
      </w:r>
    </w:p>
    <w:p w14:paraId="18F77102" w14:textId="01703E99" w:rsidR="003537BF" w:rsidRDefault="003537BF" w:rsidP="003537BF">
      <w:pPr>
        <w:pStyle w:val="Heading1"/>
        <w:rPr>
          <w:rFonts w:eastAsia="Times New Roman"/>
        </w:rPr>
      </w:pPr>
      <w:bookmarkStart w:id="1" w:name="_Toc170804654"/>
      <w:bookmarkStart w:id="2" w:name="_Toc188353128"/>
      <w:r>
        <w:rPr>
          <w:rFonts w:eastAsia="Times New Roman"/>
        </w:rPr>
        <w:t>Non-</w:t>
      </w:r>
      <w:r w:rsidRPr="0038269E">
        <w:rPr>
          <w:rFonts w:eastAsia="Times New Roman"/>
        </w:rPr>
        <w:t>Indicator Assessment</w:t>
      </w:r>
      <w:r>
        <w:rPr>
          <w:rFonts w:eastAsia="Times New Roman"/>
        </w:rPr>
        <w:t xml:space="preserve"> – Assessment Package Checklist</w:t>
      </w:r>
      <w:bookmarkEnd w:id="1"/>
      <w:bookmarkEnd w:id="2"/>
    </w:p>
    <w:p w14:paraId="67B71285" w14:textId="0BAA983D" w:rsidR="003537BF" w:rsidRPr="0038269E" w:rsidRDefault="003537BF" w:rsidP="003537BF">
      <w:pPr>
        <w:spacing w:after="240"/>
      </w:pPr>
      <w:r w:rsidRPr="0038269E">
        <w:t xml:space="preserve">The assessment submission </w:t>
      </w:r>
      <w:r>
        <w:t xml:space="preserve">will only be considered complete by the relevant Committee and ICG-QSR once the checklist below is completed and all content are submitted. The listed components facilitate the process of assessment publication, incomplete submissions will lead to delays in publication. All section references relate to OSPAR Agreement </w:t>
      </w:r>
      <w:r w:rsidR="00997EDE">
        <w:t>25-04</w:t>
      </w:r>
      <w:r>
        <w:t>.</w:t>
      </w:r>
    </w:p>
    <w:tbl>
      <w:tblPr>
        <w:tblStyle w:val="TableGrid2"/>
        <w:tblW w:w="0" w:type="auto"/>
        <w:tblLook w:val="04A0" w:firstRow="1" w:lastRow="0" w:firstColumn="1" w:lastColumn="0" w:noHBand="0" w:noVBand="1"/>
      </w:tblPr>
      <w:tblGrid>
        <w:gridCol w:w="1924"/>
        <w:gridCol w:w="6009"/>
        <w:gridCol w:w="1412"/>
      </w:tblGrid>
      <w:tr w:rsidR="003537BF" w:rsidRPr="0038269E" w14:paraId="0E7F9DBE" w14:textId="77777777" w:rsidTr="00904B49">
        <w:trPr>
          <w:trHeight w:val="336"/>
        </w:trPr>
        <w:tc>
          <w:tcPr>
            <w:tcW w:w="1924" w:type="dxa"/>
            <w:shd w:val="clear" w:color="auto" w:fill="D9D9D9" w:themeFill="background1" w:themeFillShade="D9"/>
            <w:vAlign w:val="center"/>
          </w:tcPr>
          <w:p w14:paraId="52FDE80E" w14:textId="77777777" w:rsidR="003537BF" w:rsidRPr="0038269E" w:rsidRDefault="003537BF" w:rsidP="00904B49">
            <w:pPr>
              <w:tabs>
                <w:tab w:val="left" w:pos="567"/>
              </w:tabs>
              <w:spacing w:before="0" w:after="0" w:line="240" w:lineRule="auto"/>
              <w:rPr>
                <w:rFonts w:eastAsia="Times New Roman" w:cs="Calibri"/>
                <w:b/>
                <w:bCs/>
                <w:szCs w:val="20"/>
              </w:rPr>
            </w:pPr>
            <w:r w:rsidRPr="0038269E">
              <w:rPr>
                <w:rFonts w:eastAsia="Times New Roman" w:cs="Calibri"/>
                <w:b/>
                <w:bCs/>
                <w:szCs w:val="20"/>
              </w:rPr>
              <w:t>Deliverable</w:t>
            </w:r>
          </w:p>
        </w:tc>
        <w:tc>
          <w:tcPr>
            <w:tcW w:w="6009" w:type="dxa"/>
            <w:shd w:val="clear" w:color="auto" w:fill="D9D9D9" w:themeFill="background1" w:themeFillShade="D9"/>
            <w:vAlign w:val="center"/>
          </w:tcPr>
          <w:p w14:paraId="71BC3B12" w14:textId="77777777" w:rsidR="003537BF" w:rsidRPr="0038269E" w:rsidRDefault="003537BF" w:rsidP="00904B49">
            <w:pPr>
              <w:tabs>
                <w:tab w:val="left" w:pos="567"/>
              </w:tabs>
              <w:spacing w:before="0" w:after="0" w:line="240" w:lineRule="auto"/>
              <w:rPr>
                <w:rFonts w:eastAsia="Times New Roman" w:cs="Calibri"/>
                <w:b/>
                <w:bCs/>
                <w:szCs w:val="20"/>
              </w:rPr>
            </w:pPr>
            <w:r w:rsidRPr="0038269E">
              <w:rPr>
                <w:rFonts w:eastAsia="Times New Roman" w:cs="Calibri"/>
                <w:b/>
                <w:bCs/>
                <w:szCs w:val="20"/>
              </w:rPr>
              <w:t>Description</w:t>
            </w:r>
          </w:p>
        </w:tc>
        <w:tc>
          <w:tcPr>
            <w:tcW w:w="1412" w:type="dxa"/>
            <w:shd w:val="clear" w:color="auto" w:fill="D9D9D9" w:themeFill="background1" w:themeFillShade="D9"/>
            <w:vAlign w:val="center"/>
          </w:tcPr>
          <w:p w14:paraId="5D332782" w14:textId="77777777" w:rsidR="003537BF" w:rsidRPr="0038269E" w:rsidRDefault="003537BF" w:rsidP="00904B49">
            <w:pPr>
              <w:tabs>
                <w:tab w:val="left" w:pos="567"/>
              </w:tabs>
              <w:spacing w:before="0" w:after="0" w:line="240" w:lineRule="auto"/>
              <w:rPr>
                <w:rFonts w:eastAsia="Times New Roman" w:cs="Calibri"/>
                <w:b/>
                <w:bCs/>
                <w:szCs w:val="20"/>
              </w:rPr>
            </w:pPr>
            <w:r w:rsidRPr="0038269E">
              <w:rPr>
                <w:rFonts w:eastAsia="Times New Roman" w:cs="Calibri"/>
                <w:b/>
                <w:bCs/>
                <w:szCs w:val="20"/>
              </w:rPr>
              <w:t>Included?</w:t>
            </w:r>
          </w:p>
        </w:tc>
      </w:tr>
      <w:tr w:rsidR="003537BF" w:rsidRPr="0038269E" w14:paraId="265FD9B3" w14:textId="77777777" w:rsidTr="00904B49">
        <w:tc>
          <w:tcPr>
            <w:tcW w:w="1924" w:type="dxa"/>
          </w:tcPr>
          <w:p w14:paraId="50D32AA2" w14:textId="77777777" w:rsidR="003537BF" w:rsidRPr="0038269E" w:rsidRDefault="003537BF" w:rsidP="00904B49">
            <w:pPr>
              <w:tabs>
                <w:tab w:val="left" w:pos="567"/>
              </w:tabs>
              <w:spacing w:before="0" w:line="240" w:lineRule="auto"/>
              <w:jc w:val="both"/>
              <w:rPr>
                <w:rFonts w:eastAsia="Times New Roman" w:cs="Calibri"/>
                <w:szCs w:val="20"/>
              </w:rPr>
            </w:pPr>
            <w:r w:rsidRPr="0038269E">
              <w:rPr>
                <w:rFonts w:eastAsia="Times New Roman" w:cs="Calibri"/>
                <w:szCs w:val="20"/>
              </w:rPr>
              <w:t>Assessment template</w:t>
            </w:r>
          </w:p>
        </w:tc>
        <w:tc>
          <w:tcPr>
            <w:tcW w:w="6009" w:type="dxa"/>
          </w:tcPr>
          <w:p w14:paraId="501773EC" w14:textId="15EC82A0" w:rsidR="003537BF" w:rsidRPr="0038269E" w:rsidRDefault="003537BF" w:rsidP="00904B49">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Microsoft Word template, including all extended sections. High resolution Figures and Tables </w:t>
            </w:r>
            <w:r>
              <w:rPr>
                <w:rFonts w:eastAsia="Times New Roman" w:cs="Calibri"/>
                <w:szCs w:val="20"/>
              </w:rPr>
              <w:t>inserted</w:t>
            </w:r>
            <w:r w:rsidRPr="0038269E">
              <w:rPr>
                <w:rFonts w:eastAsia="Times New Roman" w:cs="Calibri"/>
                <w:szCs w:val="20"/>
              </w:rPr>
              <w:t xml:space="preserve"> in the text where they are referenced (see: </w:t>
            </w:r>
            <w:r w:rsidRPr="0038269E">
              <w:rPr>
                <w:rFonts w:eastAsia="Times New Roman" w:cs="Calibri"/>
                <w:i/>
                <w:iCs/>
                <w:szCs w:val="20"/>
              </w:rPr>
              <w:t>§</w:t>
            </w:r>
            <w:hyperlink r:id="rId9" w:anchor="41-indicator-assessments" w:history="1">
              <w:r w:rsidR="008B4CD7" w:rsidRPr="002D7B78">
                <w:rPr>
                  <w:rStyle w:val="Hyperlink"/>
                  <w:rFonts w:eastAsia="Times New Roman" w:cs="Calibri"/>
                  <w:i/>
                  <w:iCs/>
                  <w:szCs w:val="20"/>
                </w:rPr>
                <w:t>4.1.1. Assessment template guidance</w:t>
              </w:r>
            </w:hyperlink>
            <w:r w:rsidR="008B4CD7" w:rsidRPr="0038269E">
              <w:rPr>
                <w:rFonts w:eastAsia="Times New Roman" w:cs="Calibri"/>
                <w:szCs w:val="20"/>
              </w:rPr>
              <w:t>)</w:t>
            </w:r>
          </w:p>
        </w:tc>
        <w:sdt>
          <w:sdtPr>
            <w:rPr>
              <w:rFonts w:eastAsia="Times New Roman" w:cs="Calibri"/>
              <w:szCs w:val="20"/>
            </w:rPr>
            <w:id w:val="2018266824"/>
            <w14:checkbox>
              <w14:checked w14:val="0"/>
              <w14:checkedState w14:val="2612" w14:font="MS Gothic"/>
              <w14:uncheckedState w14:val="2610" w14:font="MS Gothic"/>
            </w14:checkbox>
          </w:sdtPr>
          <w:sdtEndPr/>
          <w:sdtContent>
            <w:tc>
              <w:tcPr>
                <w:tcW w:w="1412" w:type="dxa"/>
                <w:vAlign w:val="center"/>
              </w:tcPr>
              <w:p w14:paraId="2EC7143B" w14:textId="77777777" w:rsidR="003537BF" w:rsidRPr="0038269E" w:rsidRDefault="003537BF" w:rsidP="00904B49">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537BF" w:rsidRPr="0038269E" w14:paraId="64E51F0E" w14:textId="77777777" w:rsidTr="00904B49">
        <w:tc>
          <w:tcPr>
            <w:tcW w:w="1924" w:type="dxa"/>
          </w:tcPr>
          <w:p w14:paraId="462F7FB2" w14:textId="77777777" w:rsidR="003537BF" w:rsidRPr="0038269E" w:rsidRDefault="003537BF" w:rsidP="00904B49">
            <w:pPr>
              <w:tabs>
                <w:tab w:val="left" w:pos="567"/>
              </w:tabs>
              <w:spacing w:before="0" w:line="240" w:lineRule="auto"/>
              <w:jc w:val="both"/>
              <w:rPr>
                <w:rFonts w:eastAsia="Times New Roman" w:cs="Calibri"/>
                <w:szCs w:val="20"/>
              </w:rPr>
            </w:pPr>
            <w:r>
              <w:rPr>
                <w:rFonts w:eastAsia="Times New Roman" w:cs="Calibri"/>
                <w:szCs w:val="20"/>
              </w:rPr>
              <w:t>Writing and Style Guidance</w:t>
            </w:r>
          </w:p>
        </w:tc>
        <w:tc>
          <w:tcPr>
            <w:tcW w:w="6009" w:type="dxa"/>
          </w:tcPr>
          <w:p w14:paraId="27429713" w14:textId="47F583A9" w:rsidR="003537BF" w:rsidRPr="0038269E" w:rsidRDefault="003537BF" w:rsidP="00904B49">
            <w:pPr>
              <w:tabs>
                <w:tab w:val="left" w:pos="567"/>
              </w:tabs>
              <w:spacing w:before="0" w:line="240" w:lineRule="auto"/>
              <w:jc w:val="both"/>
              <w:rPr>
                <w:rFonts w:eastAsia="Times New Roman" w:cs="Calibri"/>
                <w:szCs w:val="20"/>
              </w:rPr>
            </w:pPr>
            <w:r>
              <w:rPr>
                <w:rFonts w:eastAsia="Times New Roman" w:cs="Calibri"/>
                <w:szCs w:val="20"/>
              </w:rPr>
              <w:t>Review and apply the Writing and Style Guidance (see:</w:t>
            </w:r>
            <w:r w:rsidR="008B4CD7" w:rsidRPr="004E28FE">
              <w:rPr>
                <w:rFonts w:eastAsia="Times New Roman" w:cs="Calibri"/>
                <w:i/>
                <w:iCs/>
                <w:szCs w:val="20"/>
              </w:rPr>
              <w:t xml:space="preserve"> </w:t>
            </w:r>
            <w:r w:rsidR="008B4CD7" w:rsidRPr="004E28FE">
              <w:rPr>
                <w:rFonts w:eastAsia="Times New Roman" w:cs="Calibri"/>
                <w:i/>
                <w:iCs/>
                <w:szCs w:val="20"/>
              </w:rPr>
              <w:t>§</w:t>
            </w:r>
            <w:hyperlink r:id="rId10" w:anchor="annex-5-writing-and-style-guidance" w:history="1">
              <w:r w:rsidR="008B4CD7" w:rsidRPr="002D7B78">
                <w:rPr>
                  <w:rStyle w:val="Hyperlink"/>
                  <w:rFonts w:eastAsia="Times New Roman" w:cs="Calibri"/>
                  <w:i/>
                  <w:iCs/>
                  <w:szCs w:val="20"/>
                </w:rPr>
                <w:t>Annex 5. Writing and Style Guidance</w:t>
              </w:r>
            </w:hyperlink>
            <w:r w:rsidR="008B4CD7">
              <w:rPr>
                <w:rFonts w:eastAsia="Times New Roman" w:cs="Calibri"/>
                <w:szCs w:val="20"/>
              </w:rPr>
              <w:t>)</w:t>
            </w:r>
          </w:p>
        </w:tc>
        <w:sdt>
          <w:sdtPr>
            <w:rPr>
              <w:rFonts w:eastAsia="Times New Roman" w:cs="Calibri"/>
              <w:szCs w:val="20"/>
            </w:rPr>
            <w:id w:val="-1554921859"/>
            <w14:checkbox>
              <w14:checked w14:val="0"/>
              <w14:checkedState w14:val="2612" w14:font="MS Gothic"/>
              <w14:uncheckedState w14:val="2610" w14:font="MS Gothic"/>
            </w14:checkbox>
          </w:sdtPr>
          <w:sdtEndPr/>
          <w:sdtContent>
            <w:tc>
              <w:tcPr>
                <w:tcW w:w="1412" w:type="dxa"/>
                <w:vAlign w:val="center"/>
              </w:tcPr>
              <w:p w14:paraId="40AA6B59" w14:textId="77777777" w:rsidR="003537BF" w:rsidRDefault="003537BF" w:rsidP="00904B49">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537BF" w:rsidRPr="0038269E" w14:paraId="190F877F" w14:textId="77777777" w:rsidTr="00904B49">
        <w:tc>
          <w:tcPr>
            <w:tcW w:w="1924" w:type="dxa"/>
          </w:tcPr>
          <w:p w14:paraId="06A306DA" w14:textId="77777777" w:rsidR="003537BF" w:rsidRPr="0038269E" w:rsidRDefault="003537BF" w:rsidP="00904B49">
            <w:pPr>
              <w:tabs>
                <w:tab w:val="left" w:pos="567"/>
              </w:tabs>
              <w:spacing w:before="0" w:line="240" w:lineRule="auto"/>
              <w:jc w:val="both"/>
              <w:rPr>
                <w:rFonts w:eastAsia="Times New Roman" w:cs="Calibri"/>
                <w:szCs w:val="20"/>
              </w:rPr>
            </w:pPr>
            <w:r w:rsidRPr="0038269E">
              <w:rPr>
                <w:rFonts w:eastAsia="Times New Roman" w:cs="Calibri"/>
                <w:szCs w:val="20"/>
              </w:rPr>
              <w:t>Data results</w:t>
            </w:r>
          </w:p>
        </w:tc>
        <w:tc>
          <w:tcPr>
            <w:tcW w:w="6009" w:type="dxa"/>
          </w:tcPr>
          <w:p w14:paraId="374AA027" w14:textId="77777777" w:rsidR="003537BF" w:rsidRPr="0038269E" w:rsidRDefault="003537BF" w:rsidP="00904B49">
            <w:pPr>
              <w:tabs>
                <w:tab w:val="left" w:pos="567"/>
              </w:tabs>
              <w:spacing w:before="0" w:line="240" w:lineRule="auto"/>
              <w:jc w:val="both"/>
              <w:rPr>
                <w:rFonts w:eastAsia="Times New Roman" w:cs="Calibri"/>
                <w:szCs w:val="20"/>
              </w:rPr>
            </w:pPr>
            <w:r>
              <w:rPr>
                <w:rFonts w:eastAsia="Times New Roman" w:cs="Calibri"/>
                <w:szCs w:val="20"/>
              </w:rPr>
              <w:t>A zip file containing t</w:t>
            </w:r>
            <w:r w:rsidRPr="0038269E">
              <w:rPr>
                <w:rFonts w:eastAsia="Times New Roman" w:cs="Calibri"/>
                <w:szCs w:val="20"/>
              </w:rPr>
              <w:t xml:space="preserve">he </w:t>
            </w:r>
            <w:proofErr w:type="gramStart"/>
            <w:r w:rsidRPr="0038269E">
              <w:rPr>
                <w:rFonts w:eastAsia="Times New Roman" w:cs="Calibri"/>
                <w:szCs w:val="20"/>
              </w:rPr>
              <w:t>final results</w:t>
            </w:r>
            <w:proofErr w:type="gramEnd"/>
            <w:r w:rsidRPr="0038269E">
              <w:rPr>
                <w:rFonts w:eastAsia="Times New Roman" w:cs="Calibri"/>
                <w:szCs w:val="20"/>
              </w:rPr>
              <w:t xml:space="preserve"> file(s) generated by the assessment, e.g., shapefile, MS Excel spreadsheet. This enables the Secretariat to recreate tables, graphs or figures which ensures consistency across the entire Intermediate Assessment</w:t>
            </w:r>
            <w:r>
              <w:rPr>
                <w:rFonts w:eastAsia="Times New Roman" w:cs="Calibri"/>
                <w:szCs w:val="20"/>
              </w:rPr>
              <w:t>.</w:t>
            </w:r>
          </w:p>
        </w:tc>
        <w:sdt>
          <w:sdtPr>
            <w:rPr>
              <w:rFonts w:eastAsia="Times New Roman" w:cs="Calibri"/>
              <w:szCs w:val="20"/>
            </w:rPr>
            <w:id w:val="1616099834"/>
            <w14:checkbox>
              <w14:checked w14:val="0"/>
              <w14:checkedState w14:val="2612" w14:font="MS Gothic"/>
              <w14:uncheckedState w14:val="2610" w14:font="MS Gothic"/>
            </w14:checkbox>
          </w:sdtPr>
          <w:sdtEndPr/>
          <w:sdtContent>
            <w:tc>
              <w:tcPr>
                <w:tcW w:w="1412" w:type="dxa"/>
                <w:vAlign w:val="center"/>
              </w:tcPr>
              <w:p w14:paraId="44EED288" w14:textId="77777777" w:rsidR="003537BF" w:rsidRPr="0038269E" w:rsidRDefault="003537BF" w:rsidP="00904B49">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537BF" w:rsidRPr="0038269E" w14:paraId="1804BDFC" w14:textId="77777777" w:rsidTr="00904B49">
        <w:tc>
          <w:tcPr>
            <w:tcW w:w="1924" w:type="dxa"/>
          </w:tcPr>
          <w:p w14:paraId="02626B87" w14:textId="77777777" w:rsidR="003537BF" w:rsidRPr="0038269E" w:rsidRDefault="003537BF" w:rsidP="00904B49">
            <w:pPr>
              <w:tabs>
                <w:tab w:val="left" w:pos="567"/>
              </w:tabs>
              <w:spacing w:before="0" w:line="240" w:lineRule="auto"/>
              <w:rPr>
                <w:rFonts w:eastAsia="Times New Roman" w:cs="Calibri"/>
                <w:szCs w:val="20"/>
              </w:rPr>
            </w:pPr>
            <w:r>
              <w:rPr>
                <w:rFonts w:eastAsia="Times New Roman" w:cs="Calibri"/>
                <w:szCs w:val="20"/>
              </w:rPr>
              <w:t>Image consent form</w:t>
            </w:r>
          </w:p>
        </w:tc>
        <w:tc>
          <w:tcPr>
            <w:tcW w:w="6009" w:type="dxa"/>
          </w:tcPr>
          <w:p w14:paraId="14C3C009" w14:textId="77777777" w:rsidR="003537BF" w:rsidRPr="0038269E" w:rsidRDefault="003537BF" w:rsidP="00904B49">
            <w:pPr>
              <w:tabs>
                <w:tab w:val="left" w:pos="567"/>
              </w:tabs>
              <w:spacing w:before="0" w:line="240" w:lineRule="auto"/>
              <w:jc w:val="both"/>
              <w:rPr>
                <w:rFonts w:eastAsia="Times New Roman" w:cs="Calibri"/>
                <w:szCs w:val="20"/>
              </w:rPr>
            </w:pPr>
            <w:r>
              <w:rPr>
                <w:rFonts w:eastAsia="Times New Roman" w:cs="Calibri"/>
                <w:szCs w:val="20"/>
              </w:rPr>
              <w:t xml:space="preserve">Complete </w:t>
            </w:r>
            <w:hyperlink w:anchor="_Image_consent_form" w:history="1">
              <w:r w:rsidRPr="00DA6A96">
                <w:rPr>
                  <w:rStyle w:val="Hyperlink"/>
                  <w:rFonts w:eastAsia="Times New Roman" w:cs="Calibri"/>
                  <w:szCs w:val="20"/>
                </w:rPr>
                <w:t>image consent forms</w:t>
              </w:r>
            </w:hyperlink>
            <w:r>
              <w:rPr>
                <w:rFonts w:eastAsia="Times New Roman" w:cs="Calibri"/>
                <w:szCs w:val="20"/>
              </w:rPr>
              <w:t xml:space="preserve"> for any media included in the assessment</w:t>
            </w:r>
          </w:p>
        </w:tc>
        <w:sdt>
          <w:sdtPr>
            <w:rPr>
              <w:rFonts w:eastAsia="Times New Roman" w:cs="Calibri"/>
              <w:szCs w:val="20"/>
            </w:rPr>
            <w:id w:val="826637466"/>
            <w14:checkbox>
              <w14:checked w14:val="0"/>
              <w14:checkedState w14:val="2612" w14:font="MS Gothic"/>
              <w14:uncheckedState w14:val="2610" w14:font="MS Gothic"/>
            </w14:checkbox>
          </w:sdtPr>
          <w:sdtEndPr/>
          <w:sdtContent>
            <w:tc>
              <w:tcPr>
                <w:tcW w:w="1412" w:type="dxa"/>
                <w:vAlign w:val="center"/>
              </w:tcPr>
              <w:p w14:paraId="34AAD045" w14:textId="77777777" w:rsidR="003537BF" w:rsidRPr="0038269E" w:rsidRDefault="003537BF" w:rsidP="00904B49">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537BF" w:rsidRPr="0038269E" w14:paraId="745254B6" w14:textId="77777777" w:rsidTr="00904B49">
        <w:tc>
          <w:tcPr>
            <w:tcW w:w="1924" w:type="dxa"/>
          </w:tcPr>
          <w:p w14:paraId="08F93B00" w14:textId="77777777" w:rsidR="003537BF" w:rsidRDefault="003537BF" w:rsidP="00904B49">
            <w:pPr>
              <w:tabs>
                <w:tab w:val="left" w:pos="567"/>
              </w:tabs>
              <w:spacing w:before="0" w:line="240" w:lineRule="auto"/>
              <w:rPr>
                <w:rFonts w:eastAsia="Times New Roman" w:cs="Calibri"/>
                <w:szCs w:val="20"/>
              </w:rPr>
            </w:pPr>
            <w:r>
              <w:rPr>
                <w:rFonts w:eastAsia="Times New Roman" w:cs="Calibri"/>
                <w:szCs w:val="20"/>
              </w:rPr>
              <w:t>Plagiarism declaration</w:t>
            </w:r>
          </w:p>
        </w:tc>
        <w:tc>
          <w:tcPr>
            <w:tcW w:w="6009" w:type="dxa"/>
          </w:tcPr>
          <w:p w14:paraId="5C59294B" w14:textId="77777777" w:rsidR="003537BF" w:rsidRDefault="003537BF" w:rsidP="00904B49">
            <w:pPr>
              <w:tabs>
                <w:tab w:val="left" w:pos="567"/>
              </w:tabs>
              <w:spacing w:before="0" w:line="240" w:lineRule="auto"/>
              <w:jc w:val="both"/>
              <w:rPr>
                <w:rFonts w:eastAsia="Times New Roman" w:cs="Calibri"/>
                <w:szCs w:val="20"/>
              </w:rPr>
            </w:pPr>
            <w:r>
              <w:rPr>
                <w:rFonts w:eastAsia="Times New Roman" w:cs="Calibri"/>
                <w:szCs w:val="20"/>
              </w:rPr>
              <w:t xml:space="preserve">Authors have noted the </w:t>
            </w:r>
            <w:hyperlink w:anchor="_Plagiarism_declaration" w:history="1">
              <w:r w:rsidRPr="00DA6A96">
                <w:rPr>
                  <w:rStyle w:val="Hyperlink"/>
                  <w:rFonts w:eastAsia="Times New Roman" w:cs="Calibri"/>
                  <w:szCs w:val="20"/>
                </w:rPr>
                <w:t>plagiarism declaration</w:t>
              </w:r>
            </w:hyperlink>
          </w:p>
        </w:tc>
        <w:sdt>
          <w:sdtPr>
            <w:rPr>
              <w:rFonts w:eastAsia="Times New Roman" w:cs="Calibri"/>
              <w:szCs w:val="20"/>
            </w:rPr>
            <w:id w:val="1118574313"/>
            <w14:checkbox>
              <w14:checked w14:val="0"/>
              <w14:checkedState w14:val="2612" w14:font="MS Gothic"/>
              <w14:uncheckedState w14:val="2610" w14:font="MS Gothic"/>
            </w14:checkbox>
          </w:sdtPr>
          <w:sdtEndPr/>
          <w:sdtContent>
            <w:tc>
              <w:tcPr>
                <w:tcW w:w="1412" w:type="dxa"/>
                <w:vAlign w:val="center"/>
              </w:tcPr>
              <w:p w14:paraId="63920839" w14:textId="77777777" w:rsidR="003537BF" w:rsidRPr="0038269E" w:rsidRDefault="003537BF" w:rsidP="00904B49">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bl>
    <w:p w14:paraId="017DC7A9" w14:textId="3C64FCCB" w:rsidR="004240DB" w:rsidRDefault="00DF241B" w:rsidP="004240DB">
      <w:pPr>
        <w:pBdr>
          <w:bottom w:val="single" w:sz="12" w:space="1" w:color="auto"/>
        </w:pBdr>
      </w:pPr>
      <w:r w:rsidRPr="00DF241B">
        <w:t>A Non-Indicator Assessment is defined as an assessment that has been identified as useful in supporting the delivery of an Intermediate Assessment by providing additional information. Non-Indicator Assessments can be used as supporting evidence to improve the knowledge base in OSPAR Regions with lower coverage of monitoring or can be used as stand-alone deliverables to enhance an Intermediate Assessment by providing additional information that would not otherwise be captured.</w:t>
      </w:r>
    </w:p>
    <w:p w14:paraId="45C4A725" w14:textId="77777777" w:rsidR="00F64D2D" w:rsidRDefault="00F64D2D" w:rsidP="004240DB">
      <w:pPr>
        <w:pBdr>
          <w:bottom w:val="single" w:sz="12" w:space="1" w:color="auto"/>
        </w:pBdr>
      </w:pPr>
    </w:p>
    <w:p w14:paraId="6AEDBDBD" w14:textId="77777777" w:rsidR="00F64D2D" w:rsidRDefault="00F64D2D">
      <w:pPr>
        <w:spacing w:before="0" w:after="160" w:line="259" w:lineRule="auto"/>
        <w:rPr>
          <w:rFonts w:eastAsia="Times New Roman" w:cs="Calibri"/>
          <w:kern w:val="0"/>
          <w:sz w:val="40"/>
          <w:szCs w:val="40"/>
          <w14:ligatures w14:val="none"/>
        </w:rPr>
      </w:pPr>
      <w:r>
        <w:br w:type="page"/>
      </w:r>
    </w:p>
    <w:p w14:paraId="41CF829A" w14:textId="4FD3EB32" w:rsidR="003537BF" w:rsidRDefault="003537BF" w:rsidP="00904B49">
      <w:pPr>
        <w:pStyle w:val="Title"/>
        <w:spacing w:before="240"/>
      </w:pPr>
      <w:r>
        <w:lastRenderedPageBreak/>
        <w:t>OSPAR Non-Indicator Assessment Template</w:t>
      </w:r>
    </w:p>
    <w:p w14:paraId="50D22503" w14:textId="4484CDDB" w:rsidR="003537BF" w:rsidRDefault="00714805" w:rsidP="00904B49">
      <w:pPr>
        <w:pStyle w:val="Heading1"/>
      </w:pPr>
      <w:r>
        <w:rPr>
          <w:noProof/>
        </w:rPr>
        <mc:AlternateContent>
          <mc:Choice Requires="wps">
            <w:drawing>
              <wp:anchor distT="0" distB="0" distL="114300" distR="114300" simplePos="0" relativeHeight="251660288" behindDoc="0" locked="0" layoutInCell="1" allowOverlap="1" wp14:anchorId="49635D89" wp14:editId="7D9AA6BF">
                <wp:simplePos x="0" y="0"/>
                <wp:positionH relativeFrom="column">
                  <wp:posOffset>3810</wp:posOffset>
                </wp:positionH>
                <wp:positionV relativeFrom="paragraph">
                  <wp:posOffset>323215</wp:posOffset>
                </wp:positionV>
                <wp:extent cx="6381750" cy="647700"/>
                <wp:effectExtent l="0" t="0" r="19050" b="19050"/>
                <wp:wrapNone/>
                <wp:docPr id="75824587" name="Rectangle 2"/>
                <wp:cNvGraphicFramePr/>
                <a:graphic xmlns:a="http://schemas.openxmlformats.org/drawingml/2006/main">
                  <a:graphicData uri="http://schemas.microsoft.com/office/word/2010/wordprocessingShape">
                    <wps:wsp>
                      <wps:cNvSpPr/>
                      <wps:spPr>
                        <a:xfrm>
                          <a:off x="0" y="0"/>
                          <a:ext cx="6381750" cy="647700"/>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1888984806"/>
                              <w:lock w:val="sdtContentLocked"/>
                              <w:placeholder>
                                <w:docPart w:val="EC5C5C2C0CB640188954EEBB714B2C45"/>
                              </w:placeholder>
                              <w:group/>
                            </w:sdtPr>
                            <w:sdtEndPr>
                              <w:rPr>
                                <w:b w:val="0"/>
                                <w:bCs w:val="0"/>
                              </w:rPr>
                            </w:sdtEndPr>
                            <w:sdtContent>
                              <w:p w14:paraId="0ABB09E2" w14:textId="1990F811" w:rsidR="003537BF" w:rsidRDefault="003537BF" w:rsidP="0019634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19634F">
                                  <w:rPr>
                                    <w:i/>
                                    <w:iCs/>
                                    <w:color w:val="404040" w:themeColor="text1" w:themeTint="BF"/>
                                  </w:rPr>
                                  <w:t>Full title of the assessment. Previous iterations of the assessment should be considered to ensure clear linkages are made</w:t>
                                </w:r>
                                <w:r>
                                  <w:rPr>
                                    <w:i/>
                                    <w:iCs/>
                                    <w:color w:val="404040" w:themeColor="text1" w:themeTint="BF"/>
                                  </w:rPr>
                                  <w:t>.</w:t>
                                </w:r>
                              </w:p>
                            </w:sdtContent>
                          </w:sdt>
                          <w:p w14:paraId="4476EA22" w14:textId="77777777" w:rsidR="003537BF" w:rsidRDefault="003537BF" w:rsidP="001963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35D89" id="Rectangle 2" o:spid="_x0000_s1026" style="position:absolute;margin-left:.3pt;margin-top:25.45pt;width:502.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" filled="f" strokecolor="#042433" strokeweight="1pt">
                <v:textbox>
                  <w:txbxContent>
                    <w:sdt>
                      <w:sdtPr>
                        <w:rPr>
                          <w:b/>
                          <w:bCs/>
                          <w:i/>
                          <w:iCs/>
                          <w:color w:val="404040" w:themeColor="text1" w:themeTint="BF"/>
                        </w:rPr>
                        <w:id w:val="1888984806"/>
                        <w:lock w:val="sdtContentLocked"/>
                        <w:placeholder>
                          <w:docPart w:val="EC5C5C2C0CB640188954EEBB714B2C45"/>
                        </w:placeholder>
                        <w:group/>
                      </w:sdtPr>
                      <w:sdtEndPr>
                        <w:rPr>
                          <w:b w:val="0"/>
                          <w:bCs w:val="0"/>
                        </w:rPr>
                      </w:sdtEndPr>
                      <w:sdtContent>
                        <w:p w14:paraId="0ABB09E2" w14:textId="1990F811" w:rsidR="003537BF" w:rsidRDefault="003537BF" w:rsidP="0019634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19634F">
                            <w:rPr>
                              <w:i/>
                              <w:iCs/>
                              <w:color w:val="404040" w:themeColor="text1" w:themeTint="BF"/>
                            </w:rPr>
                            <w:t>Full title of the assessment. Previous iterations of the assessment should be considered to ensure clear linkages are made</w:t>
                          </w:r>
                          <w:r>
                            <w:rPr>
                              <w:i/>
                              <w:iCs/>
                              <w:color w:val="404040" w:themeColor="text1" w:themeTint="BF"/>
                            </w:rPr>
                            <w:t>.</w:t>
                          </w:r>
                        </w:p>
                      </w:sdtContent>
                    </w:sdt>
                    <w:p w14:paraId="4476EA22" w14:textId="77777777" w:rsidR="003537BF" w:rsidRDefault="003537BF" w:rsidP="0019634F">
                      <w:pPr>
                        <w:jc w:val="center"/>
                      </w:pPr>
                    </w:p>
                  </w:txbxContent>
                </v:textbox>
              </v:rect>
            </w:pict>
          </mc:Fallback>
        </mc:AlternateContent>
      </w:r>
      <w:r w:rsidR="003537BF">
        <w:t>Title</w:t>
      </w:r>
    </w:p>
    <w:p w14:paraId="28E2C07A" w14:textId="1CCECC6A" w:rsidR="003537BF" w:rsidRPr="0019634F" w:rsidRDefault="003537BF" w:rsidP="00904B49"/>
    <w:p w14:paraId="1DFEE0BD" w14:textId="77777777" w:rsidR="003537BF" w:rsidRPr="00666A81" w:rsidRDefault="003537BF" w:rsidP="00904B49">
      <w:pPr>
        <w:spacing w:before="0" w:after="0"/>
      </w:pPr>
    </w:p>
    <w:p w14:paraId="56007306" w14:textId="77777777" w:rsidR="003537BF" w:rsidRDefault="003537BF" w:rsidP="00904B49">
      <w:pPr>
        <w:spacing w:before="0" w:after="0"/>
        <w:rPr>
          <w:color w:val="404040" w:themeColor="text1" w:themeTint="BF"/>
        </w:rPr>
      </w:pPr>
    </w:p>
    <w:p w14:paraId="21F8BA8D" w14:textId="77777777" w:rsidR="003537BF" w:rsidRPr="00F84794" w:rsidRDefault="003537BF" w:rsidP="00904B49">
      <w:r w:rsidRPr="00F84794">
        <w:t>Insert ‘Title’ text here</w:t>
      </w:r>
    </w:p>
    <w:p w14:paraId="11B079BE" w14:textId="7DE5ADA8" w:rsidR="003537BF" w:rsidRDefault="003537BF" w:rsidP="00904B49">
      <w:pPr>
        <w:pStyle w:val="Heading1"/>
      </w:pPr>
      <w:r>
        <w:rPr>
          <w:noProof/>
        </w:rPr>
        <mc:AlternateContent>
          <mc:Choice Requires="wps">
            <w:drawing>
              <wp:anchor distT="0" distB="0" distL="114300" distR="114300" simplePos="0" relativeHeight="251659264" behindDoc="0" locked="0" layoutInCell="1" allowOverlap="1" wp14:anchorId="49F561B8" wp14:editId="65B2BD9D">
                <wp:simplePos x="0" y="0"/>
                <wp:positionH relativeFrom="column">
                  <wp:posOffset>-90362</wp:posOffset>
                </wp:positionH>
                <wp:positionV relativeFrom="paragraph">
                  <wp:posOffset>360045</wp:posOffset>
                </wp:positionV>
                <wp:extent cx="6381750" cy="741872"/>
                <wp:effectExtent l="0" t="0" r="19050" b="20320"/>
                <wp:wrapNone/>
                <wp:docPr id="2020028925"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1511560684"/>
                              <w:lock w:val="sdtContentLocked"/>
                              <w:group/>
                            </w:sdtPr>
                            <w:sdtEndPr>
                              <w:rPr>
                                <w:b w:val="0"/>
                                <w:bCs w:val="0"/>
                              </w:rPr>
                            </w:sdtEndPr>
                            <w:sdtContent>
                              <w:p w14:paraId="3DC4408A" w14:textId="06983347" w:rsidR="003537BF" w:rsidRDefault="003537BF"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 xml:space="preserve">A brief description of what the </w:t>
                                </w:r>
                                <w:r>
                                  <w:rPr>
                                    <w:i/>
                                    <w:iCs/>
                                    <w:color w:val="404040" w:themeColor="text1" w:themeTint="BF"/>
                                  </w:rPr>
                                  <w:t>assessment</w:t>
                                </w:r>
                                <w:r w:rsidRPr="00666A81">
                                  <w:rPr>
                                    <w:i/>
                                    <w:iCs/>
                                    <w:color w:val="404040" w:themeColor="text1" w:themeTint="BF"/>
                                  </w:rPr>
                                  <w:t xml:space="preserve"> is and what the outcome shows. This should be a non-technical, non-scientific description for a general or policy audience.</w:t>
                                </w:r>
                                <w:r>
                                  <w:rPr>
                                    <w:i/>
                                    <w:iCs/>
                                    <w:color w:val="404040" w:themeColor="text1" w:themeTint="BF"/>
                                  </w:rPr>
                                  <w:t xml:space="preserve"> 500 word limit.</w:t>
                                </w:r>
                              </w:p>
                            </w:sdtContent>
                          </w:sdt>
                          <w:p w14:paraId="2CECD16A" w14:textId="77777777" w:rsidR="003537BF" w:rsidRDefault="003537BF"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561B8" id="_x0000_s1027" style="position:absolute;margin-left:-7.1pt;margin-top:28.35pt;width:502.5pt;height:5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" filled="f" strokecolor="#042433" strokeweight="1pt">
                <v:textbox>
                  <w:txbxContent>
                    <w:sdt>
                      <w:sdtPr>
                        <w:rPr>
                          <w:b/>
                          <w:bCs/>
                          <w:i/>
                          <w:iCs/>
                          <w:color w:val="404040" w:themeColor="text1" w:themeTint="BF"/>
                        </w:rPr>
                        <w:id w:val="1511560684"/>
                        <w:lock w:val="sdtContentLocked"/>
                        <w:placeholder>
                          <w:docPart w:val="BCB179DDE3744C9894B519976D9C4F0D"/>
                        </w:placeholder>
                        <w:group/>
                      </w:sdtPr>
                      <w:sdtEndPr>
                        <w:rPr>
                          <w:b w:val="0"/>
                          <w:bCs w:val="0"/>
                        </w:rPr>
                      </w:sdtEndPr>
                      <w:sdtContent>
                        <w:p w14:paraId="3DC4408A" w14:textId="06983347" w:rsidR="003537BF" w:rsidRDefault="003537BF"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 xml:space="preserve">A brief description of what the </w:t>
                          </w:r>
                          <w:r>
                            <w:rPr>
                              <w:i/>
                              <w:iCs/>
                              <w:color w:val="404040" w:themeColor="text1" w:themeTint="BF"/>
                            </w:rPr>
                            <w:t>assessment</w:t>
                          </w:r>
                          <w:r w:rsidRPr="00666A81">
                            <w:rPr>
                              <w:i/>
                              <w:iCs/>
                              <w:color w:val="404040" w:themeColor="text1" w:themeTint="BF"/>
                            </w:rPr>
                            <w:t xml:space="preserve"> is and what the outcome shows. This should be a non-technical, non-scientific description for a general or policy audience.</w:t>
                          </w:r>
                          <w:r>
                            <w:rPr>
                              <w:i/>
                              <w:iCs/>
                              <w:color w:val="404040" w:themeColor="text1" w:themeTint="BF"/>
                            </w:rPr>
                            <w:t xml:space="preserve"> 50</w:t>
                          </w:r>
                          <w:r>
                            <w:rPr>
                              <w:i/>
                              <w:iCs/>
                              <w:color w:val="404040" w:themeColor="text1" w:themeTint="BF"/>
                            </w:rPr>
                            <w:t>0</w:t>
                          </w:r>
                          <w:r>
                            <w:rPr>
                              <w:i/>
                              <w:iCs/>
                              <w:color w:val="404040" w:themeColor="text1" w:themeTint="BF"/>
                            </w:rPr>
                            <w:t xml:space="preserve"> word limit.</w:t>
                          </w:r>
                        </w:p>
                      </w:sdtContent>
                    </w:sdt>
                    <w:p w14:paraId="2CECD16A" w14:textId="77777777" w:rsidR="003537BF" w:rsidRDefault="003537BF" w:rsidP="00666A81">
                      <w:pPr>
                        <w:jc w:val="center"/>
                      </w:pPr>
                    </w:p>
                  </w:txbxContent>
                </v:textbox>
              </v:rect>
            </w:pict>
          </mc:Fallback>
        </mc:AlternateContent>
      </w:r>
      <w:r>
        <w:t>Executive Summary</w:t>
      </w:r>
    </w:p>
    <w:p w14:paraId="3A3B2B51" w14:textId="77777777" w:rsidR="003537BF" w:rsidRDefault="003537BF" w:rsidP="00904B49">
      <w:pPr>
        <w:rPr>
          <w:color w:val="404040" w:themeColor="text1" w:themeTint="BF"/>
        </w:rPr>
      </w:pPr>
    </w:p>
    <w:p w14:paraId="0AF98C3C" w14:textId="77777777" w:rsidR="003537BF" w:rsidRDefault="003537BF" w:rsidP="00904B49">
      <w:pPr>
        <w:rPr>
          <w:color w:val="404040" w:themeColor="text1" w:themeTint="BF"/>
        </w:rPr>
      </w:pPr>
    </w:p>
    <w:p w14:paraId="22858A0E" w14:textId="77777777" w:rsidR="003537BF" w:rsidRDefault="003537BF" w:rsidP="00904B49">
      <w:pPr>
        <w:rPr>
          <w:color w:val="404040" w:themeColor="text1" w:themeTint="BF"/>
        </w:rPr>
      </w:pPr>
    </w:p>
    <w:p w14:paraId="780DEDA9" w14:textId="7E8DCB87" w:rsidR="003537BF" w:rsidRDefault="003537BF" w:rsidP="00904B49">
      <w:r w:rsidRPr="00F84794">
        <w:t>Insert ‘</w:t>
      </w:r>
      <w:r>
        <w:t>Executive Summary</w:t>
      </w:r>
      <w:r w:rsidRPr="00F84794">
        <w:t>’ text here</w:t>
      </w:r>
    </w:p>
    <w:p w14:paraId="519ECC30" w14:textId="77777777" w:rsidR="003537BF" w:rsidRDefault="003537BF" w:rsidP="00904B49"/>
    <w:p w14:paraId="6457E911" w14:textId="77777777" w:rsidR="003537BF" w:rsidRPr="00F84794" w:rsidRDefault="003537BF" w:rsidP="00904B49"/>
    <w:bookmarkStart w:id="3" w:name="_Hlk196721826"/>
    <w:p w14:paraId="33AF0494" w14:textId="1C165AEF" w:rsidR="003537BF" w:rsidRDefault="003537BF" w:rsidP="003537BF">
      <w:pPr>
        <w:pStyle w:val="Heading1"/>
      </w:pPr>
      <w:r>
        <w:rPr>
          <w:noProof/>
        </w:rPr>
        <mc:AlternateContent>
          <mc:Choice Requires="wps">
            <w:drawing>
              <wp:anchor distT="0" distB="0" distL="114300" distR="114300" simplePos="0" relativeHeight="251662336" behindDoc="0" locked="0" layoutInCell="1" allowOverlap="1" wp14:anchorId="1E62BDEF" wp14:editId="4D1D4307">
                <wp:simplePos x="0" y="0"/>
                <wp:positionH relativeFrom="column">
                  <wp:posOffset>-90362</wp:posOffset>
                </wp:positionH>
                <wp:positionV relativeFrom="paragraph">
                  <wp:posOffset>360045</wp:posOffset>
                </wp:positionV>
                <wp:extent cx="6381750" cy="741872"/>
                <wp:effectExtent l="0" t="0" r="19050" b="20320"/>
                <wp:wrapNone/>
                <wp:docPr id="1667017600"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350415028"/>
                              <w:lock w:val="sdtContentLocked"/>
                              <w:group/>
                            </w:sdtPr>
                            <w:sdtEndPr>
                              <w:rPr>
                                <w:b w:val="0"/>
                                <w:bCs w:val="0"/>
                              </w:rPr>
                            </w:sdtEndPr>
                            <w:sdtContent>
                              <w:p w14:paraId="0D8F40FF" w14:textId="70104192" w:rsidR="003537BF" w:rsidRDefault="003537BF" w:rsidP="003537B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3537BF">
                                  <w:rPr>
                                    <w:i/>
                                    <w:iCs/>
                                    <w:color w:val="404040" w:themeColor="text1" w:themeTint="BF"/>
                                  </w:rPr>
                                  <w:t>The introduction should include a description of the OSPAR measures relevant to the reported data, background on monitoring and should outline the scope and objective of the Assessment.</w:t>
                                </w:r>
                              </w:p>
                            </w:sdtContent>
                          </w:sdt>
                          <w:p w14:paraId="4BBD2E88" w14:textId="77777777" w:rsidR="003537BF" w:rsidRDefault="003537BF" w:rsidP="00353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2BDEF" id="_x0000_s1028" style="position:absolute;margin-left:-7.1pt;margin-top:28.35pt;width:502.5pt;height:5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" filled="f" strokecolor="#042433" strokeweight="1pt">
                <v:textbox>
                  <w:txbxContent>
                    <w:sdt>
                      <w:sdtPr>
                        <w:rPr>
                          <w:b/>
                          <w:bCs/>
                          <w:i/>
                          <w:iCs/>
                          <w:color w:val="404040" w:themeColor="text1" w:themeTint="BF"/>
                        </w:rPr>
                        <w:id w:val="-350415028"/>
                        <w:lock w:val="sdtContentLocked"/>
                        <w:placeholder>
                          <w:docPart w:val="C22EDF3AB3504BAEAE8F33617869F987"/>
                        </w:placeholder>
                        <w:group/>
                      </w:sdtPr>
                      <w:sdtEndPr>
                        <w:rPr>
                          <w:b w:val="0"/>
                          <w:bCs w:val="0"/>
                        </w:rPr>
                      </w:sdtEndPr>
                      <w:sdtContent>
                        <w:p w14:paraId="0D8F40FF" w14:textId="70104192" w:rsidR="003537BF" w:rsidRDefault="003537BF" w:rsidP="003537B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3537BF">
                            <w:rPr>
                              <w:i/>
                              <w:iCs/>
                              <w:color w:val="404040" w:themeColor="text1" w:themeTint="BF"/>
                            </w:rPr>
                            <w:t>The introduction should include a description of the OSPAR measures relevant to the reported data, background on monitoring and should outline the scope and objective of the Assessment.</w:t>
                          </w:r>
                        </w:p>
                      </w:sdtContent>
                    </w:sdt>
                    <w:p w14:paraId="4BBD2E88" w14:textId="77777777" w:rsidR="003537BF" w:rsidRDefault="003537BF" w:rsidP="003537BF">
                      <w:pPr>
                        <w:jc w:val="center"/>
                      </w:pPr>
                    </w:p>
                  </w:txbxContent>
                </v:textbox>
              </v:rect>
            </w:pict>
          </mc:Fallback>
        </mc:AlternateContent>
      </w:r>
      <w:r>
        <w:t>Introduction</w:t>
      </w:r>
    </w:p>
    <w:p w14:paraId="5C4F6E31" w14:textId="77777777" w:rsidR="003537BF" w:rsidRDefault="003537BF" w:rsidP="003537BF">
      <w:pPr>
        <w:rPr>
          <w:color w:val="404040" w:themeColor="text1" w:themeTint="BF"/>
        </w:rPr>
      </w:pPr>
    </w:p>
    <w:p w14:paraId="6E433221" w14:textId="77777777" w:rsidR="003537BF" w:rsidRDefault="003537BF" w:rsidP="003537BF">
      <w:pPr>
        <w:rPr>
          <w:color w:val="404040" w:themeColor="text1" w:themeTint="BF"/>
        </w:rPr>
      </w:pPr>
    </w:p>
    <w:p w14:paraId="22E6FE25" w14:textId="77777777" w:rsidR="003537BF" w:rsidRDefault="003537BF" w:rsidP="003537BF">
      <w:pPr>
        <w:rPr>
          <w:color w:val="404040" w:themeColor="text1" w:themeTint="BF"/>
        </w:rPr>
      </w:pPr>
    </w:p>
    <w:p w14:paraId="12B0A97C" w14:textId="3B3EFF09" w:rsidR="003537BF" w:rsidRPr="00F84794" w:rsidRDefault="003537BF" w:rsidP="003537BF">
      <w:r w:rsidRPr="00F84794">
        <w:t>Insert ‘</w:t>
      </w:r>
      <w:r>
        <w:t xml:space="preserve">Introduction’ </w:t>
      </w:r>
      <w:r w:rsidRPr="00F84794">
        <w:t>text here</w:t>
      </w:r>
    </w:p>
    <w:bookmarkEnd w:id="3"/>
    <w:p w14:paraId="7FFB63A9" w14:textId="77777777" w:rsidR="003537BF" w:rsidRDefault="003537BF" w:rsidP="00DF241B">
      <w:pPr>
        <w:pStyle w:val="Title"/>
        <w:spacing w:before="240"/>
      </w:pPr>
    </w:p>
    <w:p w14:paraId="3232F2E4" w14:textId="4CE9BCDF" w:rsidR="003537BF" w:rsidRDefault="003537BF" w:rsidP="003537BF">
      <w:pPr>
        <w:pStyle w:val="Heading1"/>
      </w:pPr>
      <w:r>
        <w:rPr>
          <w:noProof/>
        </w:rPr>
        <mc:AlternateContent>
          <mc:Choice Requires="wps">
            <w:drawing>
              <wp:anchor distT="0" distB="0" distL="114300" distR="114300" simplePos="0" relativeHeight="251664384" behindDoc="0" locked="0" layoutInCell="1" allowOverlap="1" wp14:anchorId="6AB4F111" wp14:editId="7CB68551">
                <wp:simplePos x="0" y="0"/>
                <wp:positionH relativeFrom="column">
                  <wp:posOffset>-91440</wp:posOffset>
                </wp:positionH>
                <wp:positionV relativeFrom="paragraph">
                  <wp:posOffset>358775</wp:posOffset>
                </wp:positionV>
                <wp:extent cx="6381750" cy="676275"/>
                <wp:effectExtent l="0" t="0" r="19050" b="28575"/>
                <wp:wrapNone/>
                <wp:docPr id="1417244844" name="Rectangle 2"/>
                <wp:cNvGraphicFramePr/>
                <a:graphic xmlns:a="http://schemas.openxmlformats.org/drawingml/2006/main">
                  <a:graphicData uri="http://schemas.microsoft.com/office/word/2010/wordprocessingShape">
                    <wps:wsp>
                      <wps:cNvSpPr/>
                      <wps:spPr>
                        <a:xfrm>
                          <a:off x="0" y="0"/>
                          <a:ext cx="6381750" cy="676275"/>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1684700118"/>
                              <w:lock w:val="contentLocked"/>
                              <w:group/>
                            </w:sdtPr>
                            <w:sdtEndPr>
                              <w:rPr>
                                <w:b w:val="0"/>
                                <w:bCs w:val="0"/>
                              </w:rPr>
                            </w:sdtEndPr>
                            <w:sdtContent>
                              <w:p w14:paraId="08A4ED9C" w14:textId="552496C4" w:rsidR="003537BF" w:rsidRDefault="003537BF" w:rsidP="003537B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3537BF">
                                  <w:rPr>
                                    <w:i/>
                                    <w:iCs/>
                                    <w:color w:val="404040" w:themeColor="text1" w:themeTint="BF"/>
                                  </w:rPr>
                                  <w:t>An assessment of the data should be given. This should contain details on the data submission status for each Contracting Party, the geographical coverage, monitoring programme, results and trends.</w:t>
                                </w:r>
                              </w:p>
                            </w:sdtContent>
                          </w:sdt>
                          <w:p w14:paraId="3A3C3E28" w14:textId="77777777" w:rsidR="003537BF" w:rsidRDefault="003537BF" w:rsidP="00353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4F111" id="_x0000_s1029" style="position:absolute;margin-left:-7.2pt;margin-top:28.25pt;width:502.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" filled="f" strokecolor="#042433" strokeweight="1pt">
                <v:textbox>
                  <w:txbxContent>
                    <w:sdt>
                      <w:sdtPr>
                        <w:rPr>
                          <w:b/>
                          <w:bCs/>
                          <w:i/>
                          <w:iCs/>
                          <w:color w:val="404040" w:themeColor="text1" w:themeTint="BF"/>
                        </w:rPr>
                        <w:id w:val="1684700118"/>
                        <w:lock w:val="contentLocked"/>
                        <w:placeholder>
                          <w:docPart w:val="7F0DAD8E58DE441EB52A6BAC1385A864"/>
                        </w:placeholder>
                        <w:group/>
                      </w:sdtPr>
                      <w:sdtEndPr>
                        <w:rPr>
                          <w:b w:val="0"/>
                          <w:bCs w:val="0"/>
                        </w:rPr>
                      </w:sdtEndPr>
                      <w:sdtContent>
                        <w:p w14:paraId="08A4ED9C" w14:textId="552496C4" w:rsidR="003537BF" w:rsidRDefault="003537BF" w:rsidP="003537B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3537BF">
                            <w:rPr>
                              <w:i/>
                              <w:iCs/>
                              <w:color w:val="404040" w:themeColor="text1" w:themeTint="BF"/>
                            </w:rPr>
                            <w:t>An assessment of the data should be given. This should contain details on the data submission status for each Contracting Party, the geographical coverage, monitoring programme, results and trends.</w:t>
                          </w:r>
                        </w:p>
                      </w:sdtContent>
                    </w:sdt>
                    <w:p w14:paraId="3A3C3E28" w14:textId="77777777" w:rsidR="003537BF" w:rsidRDefault="003537BF" w:rsidP="003537BF">
                      <w:pPr>
                        <w:jc w:val="center"/>
                      </w:pPr>
                    </w:p>
                  </w:txbxContent>
                </v:textbox>
              </v:rect>
            </w:pict>
          </mc:Fallback>
        </mc:AlternateContent>
      </w:r>
      <w:r>
        <w:t>Main Body of Text/Assessment</w:t>
      </w:r>
    </w:p>
    <w:p w14:paraId="679CEB5E" w14:textId="77777777" w:rsidR="003537BF" w:rsidRDefault="003537BF" w:rsidP="003537BF">
      <w:pPr>
        <w:rPr>
          <w:color w:val="404040" w:themeColor="text1" w:themeTint="BF"/>
        </w:rPr>
      </w:pPr>
    </w:p>
    <w:p w14:paraId="09FE6D7D" w14:textId="77777777" w:rsidR="003537BF" w:rsidRDefault="003537BF" w:rsidP="003537BF">
      <w:pPr>
        <w:rPr>
          <w:color w:val="404040" w:themeColor="text1" w:themeTint="BF"/>
        </w:rPr>
      </w:pPr>
    </w:p>
    <w:p w14:paraId="00BAFCF3" w14:textId="77777777" w:rsidR="003537BF" w:rsidRDefault="003537BF" w:rsidP="003537BF">
      <w:pPr>
        <w:rPr>
          <w:color w:val="404040" w:themeColor="text1" w:themeTint="BF"/>
        </w:rPr>
      </w:pPr>
    </w:p>
    <w:p w14:paraId="2086B405" w14:textId="716578AB" w:rsidR="003537BF" w:rsidRPr="00F84794" w:rsidRDefault="003537BF" w:rsidP="003537BF">
      <w:r w:rsidRPr="00F84794">
        <w:t>Insert ‘</w:t>
      </w:r>
      <w:r>
        <w:t xml:space="preserve">Main Body of Text/Assessment’ </w:t>
      </w:r>
      <w:r w:rsidRPr="00F84794">
        <w:t>text here</w:t>
      </w:r>
    </w:p>
    <w:p w14:paraId="170DE19C" w14:textId="77777777" w:rsidR="003537BF" w:rsidRDefault="003537BF" w:rsidP="00DF241B">
      <w:pPr>
        <w:pStyle w:val="Title"/>
        <w:spacing w:before="240"/>
      </w:pPr>
    </w:p>
    <w:p w14:paraId="147F5BAB" w14:textId="77777777" w:rsidR="00714805" w:rsidRDefault="00714805" w:rsidP="00DF241B">
      <w:pPr>
        <w:pStyle w:val="Title"/>
        <w:spacing w:before="240"/>
      </w:pPr>
    </w:p>
    <w:p w14:paraId="3916AAAE" w14:textId="77777777" w:rsidR="003537BF" w:rsidRDefault="003537BF" w:rsidP="00DF241B">
      <w:pPr>
        <w:pStyle w:val="Title"/>
        <w:spacing w:before="240"/>
      </w:pPr>
    </w:p>
    <w:p w14:paraId="51364877" w14:textId="77777777" w:rsidR="003537BF" w:rsidRDefault="003537BF" w:rsidP="003537BF">
      <w:pPr>
        <w:pStyle w:val="Heading1"/>
      </w:pPr>
      <w:r>
        <w:rPr>
          <w:noProof/>
        </w:rPr>
        <w:lastRenderedPageBreak/>
        <mc:AlternateContent>
          <mc:Choice Requires="wps">
            <w:drawing>
              <wp:anchor distT="0" distB="0" distL="114300" distR="114300" simplePos="0" relativeHeight="251666432" behindDoc="0" locked="0" layoutInCell="1" allowOverlap="1" wp14:anchorId="3BCF22C5" wp14:editId="079CF204">
                <wp:simplePos x="0" y="0"/>
                <wp:positionH relativeFrom="column">
                  <wp:posOffset>-120015</wp:posOffset>
                </wp:positionH>
                <wp:positionV relativeFrom="paragraph">
                  <wp:posOffset>299084</wp:posOffset>
                </wp:positionV>
                <wp:extent cx="6381750" cy="676275"/>
                <wp:effectExtent l="0" t="0" r="19050" b="28575"/>
                <wp:wrapNone/>
                <wp:docPr id="1528505870" name="Rectangle 2"/>
                <wp:cNvGraphicFramePr/>
                <a:graphic xmlns:a="http://schemas.openxmlformats.org/drawingml/2006/main">
                  <a:graphicData uri="http://schemas.microsoft.com/office/word/2010/wordprocessingShape">
                    <wps:wsp>
                      <wps:cNvSpPr/>
                      <wps:spPr>
                        <a:xfrm>
                          <a:off x="0" y="0"/>
                          <a:ext cx="6381750" cy="676275"/>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267397090"/>
                              <w:lock w:val="sdtContentLocked"/>
                              <w:group/>
                            </w:sdtPr>
                            <w:sdtEndPr>
                              <w:rPr>
                                <w:b w:val="0"/>
                                <w:bCs w:val="0"/>
                              </w:rPr>
                            </w:sdtEndPr>
                            <w:sdtContent>
                              <w:p w14:paraId="7EAB87C8" w14:textId="35DE998C" w:rsidR="003537BF" w:rsidRPr="009B612D" w:rsidRDefault="003537BF" w:rsidP="003537BF">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3537BF">
                                  <w:rPr>
                                    <w:i/>
                                    <w:iCs/>
                                    <w:color w:val="404040" w:themeColor="text1" w:themeTint="BF"/>
                                  </w:rPr>
                                  <w:t>Conclusions on the overall status and whether reporting should continue on the basis of the information compiled in the Main Body of Text/Assessment section</w:t>
                                </w:r>
                                <w:r w:rsidRPr="009B612D">
                                  <w:rPr>
                                    <w:i/>
                                    <w:iCs/>
                                    <w:color w:val="404040" w:themeColor="text1" w:themeTint="BF"/>
                                  </w:rPr>
                                  <w:t>.</w:t>
                                </w:r>
                              </w:p>
                            </w:sdtContent>
                          </w:sdt>
                          <w:p w14:paraId="15850D61" w14:textId="77777777" w:rsidR="003537BF" w:rsidRDefault="003537BF" w:rsidP="00353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F22C5" id="_x0000_s1030" style="position:absolute;margin-left:-9.45pt;margin-top:23.55pt;width:502.5pt;height:5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" filled="f" strokecolor="#042433" strokeweight="1pt">
                <v:textbox>
                  <w:txbxContent>
                    <w:sdt>
                      <w:sdtPr>
                        <w:rPr>
                          <w:b/>
                          <w:bCs/>
                          <w:i/>
                          <w:iCs/>
                          <w:color w:val="404040" w:themeColor="text1" w:themeTint="BF"/>
                        </w:rPr>
                        <w:id w:val="-267397090"/>
                        <w:lock w:val="sdtContentLocked"/>
                        <w:placeholder>
                          <w:docPart w:val="2E357B24E8344B209329EC9C2DF42448"/>
                        </w:placeholder>
                        <w:group/>
                      </w:sdtPr>
                      <w:sdtEndPr>
                        <w:rPr>
                          <w:b w:val="0"/>
                          <w:bCs w:val="0"/>
                        </w:rPr>
                      </w:sdtEndPr>
                      <w:sdtContent>
                        <w:p w14:paraId="7EAB87C8" w14:textId="35DE998C" w:rsidR="003537BF" w:rsidRPr="009B612D" w:rsidRDefault="003537BF" w:rsidP="003537BF">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3537BF">
                            <w:rPr>
                              <w:i/>
                              <w:iCs/>
                              <w:color w:val="404040" w:themeColor="text1" w:themeTint="BF"/>
                            </w:rPr>
                            <w:t>Conclusions on the overall status and whether reporting should continue on the basis of the information compiled in the Main Body of Text/Assessment section</w:t>
                          </w:r>
                          <w:r w:rsidRPr="009B612D">
                            <w:rPr>
                              <w:i/>
                              <w:iCs/>
                              <w:color w:val="404040" w:themeColor="text1" w:themeTint="BF"/>
                            </w:rPr>
                            <w:t>.</w:t>
                          </w:r>
                        </w:p>
                      </w:sdtContent>
                    </w:sdt>
                    <w:p w14:paraId="15850D61" w14:textId="77777777" w:rsidR="003537BF" w:rsidRDefault="003537BF" w:rsidP="003537BF">
                      <w:pPr>
                        <w:jc w:val="center"/>
                      </w:pPr>
                    </w:p>
                  </w:txbxContent>
                </v:textbox>
              </v:rect>
            </w:pict>
          </mc:Fallback>
        </mc:AlternateContent>
      </w:r>
      <w:r>
        <w:t>Conclusion</w:t>
      </w:r>
    </w:p>
    <w:p w14:paraId="2A86CC6E" w14:textId="77777777" w:rsidR="003537BF" w:rsidRDefault="003537BF" w:rsidP="003537BF">
      <w:pPr>
        <w:spacing w:before="240"/>
      </w:pPr>
    </w:p>
    <w:p w14:paraId="105D7194" w14:textId="77777777" w:rsidR="003537BF" w:rsidRDefault="003537BF" w:rsidP="003537BF">
      <w:pPr>
        <w:spacing w:before="240"/>
      </w:pPr>
    </w:p>
    <w:p w14:paraId="6F4B6E30" w14:textId="45B26082" w:rsidR="003537BF" w:rsidRDefault="003537BF" w:rsidP="003537BF">
      <w:pPr>
        <w:spacing w:before="0"/>
      </w:pPr>
      <w:r w:rsidRPr="001721C7">
        <w:t>Insert ‘</w:t>
      </w:r>
      <w:r>
        <w:t>Conclusion</w:t>
      </w:r>
      <w:r w:rsidRPr="001721C7">
        <w:t>’ content here</w:t>
      </w:r>
    </w:p>
    <w:p w14:paraId="2A5625AB" w14:textId="77777777" w:rsidR="003537BF" w:rsidRDefault="003537BF" w:rsidP="00DF241B">
      <w:pPr>
        <w:pStyle w:val="Title"/>
        <w:spacing w:before="240"/>
      </w:pPr>
    </w:p>
    <w:p w14:paraId="288F9CEF" w14:textId="1425AEB5" w:rsidR="003537BF" w:rsidRDefault="003537BF" w:rsidP="003537BF">
      <w:pPr>
        <w:pStyle w:val="Heading1"/>
      </w:pPr>
      <w:r>
        <w:rPr>
          <w:noProof/>
        </w:rPr>
        <mc:AlternateContent>
          <mc:Choice Requires="wps">
            <w:drawing>
              <wp:anchor distT="0" distB="0" distL="114300" distR="114300" simplePos="0" relativeHeight="251668480" behindDoc="0" locked="0" layoutInCell="1" allowOverlap="1" wp14:anchorId="622FFD8D" wp14:editId="29DA0658">
                <wp:simplePos x="0" y="0"/>
                <wp:positionH relativeFrom="column">
                  <wp:posOffset>-110490</wp:posOffset>
                </wp:positionH>
                <wp:positionV relativeFrom="paragraph">
                  <wp:posOffset>257175</wp:posOffset>
                </wp:positionV>
                <wp:extent cx="6381750" cy="1695450"/>
                <wp:effectExtent l="0" t="0" r="19050" b="19050"/>
                <wp:wrapNone/>
                <wp:docPr id="2102021890" name="Rectangle 2"/>
                <wp:cNvGraphicFramePr/>
                <a:graphic xmlns:a="http://schemas.openxmlformats.org/drawingml/2006/main">
                  <a:graphicData uri="http://schemas.microsoft.com/office/word/2010/wordprocessingShape">
                    <wps:wsp>
                      <wps:cNvSpPr/>
                      <wps:spPr>
                        <a:xfrm>
                          <a:off x="0" y="0"/>
                          <a:ext cx="6381750" cy="1695450"/>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661667288"/>
                              <w:lock w:val="sdtContentLocked"/>
                              <w:group/>
                            </w:sdtPr>
                            <w:sdtEndPr>
                              <w:rPr>
                                <w:b w:val="0"/>
                                <w:bCs w:val="0"/>
                              </w:rPr>
                            </w:sdtEndPr>
                            <w:sdtContent>
                              <w:p w14:paraId="1BE7AE1D" w14:textId="77777777" w:rsidR="003537BF" w:rsidRPr="00171BB2" w:rsidRDefault="003537BF" w:rsidP="003537BF">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220F478F" w14:textId="77777777" w:rsidR="003537BF" w:rsidRPr="00171BB2" w:rsidRDefault="003537BF" w:rsidP="003537BF">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3F38F531" w14:textId="77777777" w:rsidR="003537BF" w:rsidRPr="00171BB2" w:rsidRDefault="003537BF" w:rsidP="003537BF">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07233424" w14:textId="77777777" w:rsidR="003537BF" w:rsidRPr="00171BB2" w:rsidRDefault="003537BF" w:rsidP="003537BF">
                                <w:pPr>
                                  <w:rPr>
                                    <w:i/>
                                    <w:iCs/>
                                    <w:color w:val="404040" w:themeColor="text1" w:themeTint="BF"/>
                                  </w:rPr>
                                </w:pPr>
                                <w:r w:rsidRPr="00171BB2">
                                  <w:rPr>
                                    <w:i/>
                                    <w:iCs/>
                                    <w:color w:val="404040" w:themeColor="text1" w:themeTint="BF"/>
                                  </w:rPr>
                                  <w:t>Title. Organisation, Location, date YYYY. Publication Ref. Number of Pages</w:t>
                                </w:r>
                              </w:p>
                            </w:sdtContent>
                          </w:sdt>
                          <w:p w14:paraId="6C940CA9" w14:textId="77777777" w:rsidR="003537BF" w:rsidRDefault="003537BF" w:rsidP="00353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FFD8D" id="_x0000_s1031" style="position:absolute;margin-left:-8.7pt;margin-top:20.25pt;width:502.5pt;height:1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" filled="f" strokecolor="#042433" strokeweight="1pt">
                <v:textbox>
                  <w:txbxContent>
                    <w:sdt>
                      <w:sdtPr>
                        <w:rPr>
                          <w:b/>
                          <w:bCs/>
                          <w:i/>
                          <w:iCs/>
                          <w:color w:val="404040" w:themeColor="text1" w:themeTint="BF"/>
                        </w:rPr>
                        <w:id w:val="661667288"/>
                        <w:lock w:val="sdtContentLocked"/>
                        <w:placeholder>
                          <w:docPart w:val="B0A636F94ACB4FA6A7E1A4F78940F94F"/>
                        </w:placeholder>
                        <w:group/>
                      </w:sdtPr>
                      <w:sdtEndPr>
                        <w:rPr>
                          <w:b w:val="0"/>
                          <w:bCs w:val="0"/>
                        </w:rPr>
                      </w:sdtEndPr>
                      <w:sdtContent>
                        <w:p w14:paraId="1BE7AE1D" w14:textId="77777777" w:rsidR="003537BF" w:rsidRPr="00171BB2" w:rsidRDefault="003537BF" w:rsidP="003537BF">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220F478F" w14:textId="77777777" w:rsidR="003537BF" w:rsidRPr="00171BB2" w:rsidRDefault="003537BF" w:rsidP="003537BF">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3F38F531" w14:textId="77777777" w:rsidR="003537BF" w:rsidRPr="00171BB2" w:rsidRDefault="003537BF" w:rsidP="003537BF">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07233424" w14:textId="77777777" w:rsidR="003537BF" w:rsidRPr="00171BB2" w:rsidRDefault="003537BF" w:rsidP="003537BF">
                          <w:pPr>
                            <w:rPr>
                              <w:i/>
                              <w:iCs/>
                              <w:color w:val="404040" w:themeColor="text1" w:themeTint="BF"/>
                            </w:rPr>
                          </w:pPr>
                          <w:r w:rsidRPr="00171BB2">
                            <w:rPr>
                              <w:i/>
                              <w:iCs/>
                              <w:color w:val="404040" w:themeColor="text1" w:themeTint="BF"/>
                            </w:rPr>
                            <w:t>Title. Organisation, Location, date YYYY. Publication Ref. Number of Pages</w:t>
                          </w:r>
                        </w:p>
                      </w:sdtContent>
                    </w:sdt>
                    <w:p w14:paraId="6C940CA9" w14:textId="77777777" w:rsidR="003537BF" w:rsidRDefault="003537BF" w:rsidP="003537BF">
                      <w:pPr>
                        <w:jc w:val="center"/>
                      </w:pPr>
                    </w:p>
                  </w:txbxContent>
                </v:textbox>
              </v:rect>
            </w:pict>
          </mc:Fallback>
        </mc:AlternateContent>
      </w:r>
      <w:r>
        <w:t>References</w:t>
      </w:r>
    </w:p>
    <w:p w14:paraId="288455D7" w14:textId="5C3FBC3F" w:rsidR="003537BF" w:rsidRPr="009F0DE0" w:rsidRDefault="003537BF" w:rsidP="003537BF"/>
    <w:p w14:paraId="77DDEAD9" w14:textId="77777777" w:rsidR="003537BF" w:rsidRDefault="003537BF" w:rsidP="003537BF">
      <w:pPr>
        <w:spacing w:before="240"/>
      </w:pPr>
    </w:p>
    <w:p w14:paraId="17878D8E" w14:textId="77777777" w:rsidR="003537BF" w:rsidRDefault="003537BF" w:rsidP="003537BF">
      <w:pPr>
        <w:spacing w:before="240"/>
      </w:pPr>
    </w:p>
    <w:p w14:paraId="464E4AD7" w14:textId="77777777" w:rsidR="003537BF" w:rsidRDefault="003537BF" w:rsidP="003537BF">
      <w:pPr>
        <w:spacing w:before="240"/>
      </w:pPr>
    </w:p>
    <w:p w14:paraId="4499F42B" w14:textId="77777777" w:rsidR="003537BF" w:rsidRDefault="003537BF" w:rsidP="003537BF">
      <w:pPr>
        <w:spacing w:before="240"/>
      </w:pPr>
    </w:p>
    <w:p w14:paraId="6138FC32" w14:textId="33203436" w:rsidR="003537BF" w:rsidRDefault="003537BF" w:rsidP="003537BF">
      <w:pPr>
        <w:spacing w:before="240"/>
        <w:sectPr w:rsidR="003537BF" w:rsidSect="008B61A9">
          <w:footerReference w:type="even" r:id="rId11"/>
          <w:footerReference w:type="default" r:id="rId12"/>
          <w:pgSz w:w="11906" w:h="16838"/>
          <w:pgMar w:top="1134" w:right="1134" w:bottom="1134" w:left="1134" w:header="708" w:footer="708" w:gutter="0"/>
          <w:cols w:space="708"/>
          <w:docGrid w:linePitch="360"/>
        </w:sectPr>
      </w:pPr>
      <w:r>
        <w:t>Insert ‘References’ text here</w:t>
      </w:r>
    </w:p>
    <w:p w14:paraId="4201FC1B" w14:textId="77777777" w:rsidR="00714805" w:rsidRDefault="00714805" w:rsidP="00904B49">
      <w:pPr>
        <w:pStyle w:val="Heading1"/>
      </w:pPr>
      <w:r>
        <w:rPr>
          <w:noProof/>
        </w:rPr>
        <w:lastRenderedPageBreak/>
        <mc:AlternateContent>
          <mc:Choice Requires="wps">
            <w:drawing>
              <wp:anchor distT="0" distB="0" distL="114300" distR="114300" simplePos="0" relativeHeight="251670528" behindDoc="0" locked="0" layoutInCell="1" allowOverlap="1" wp14:anchorId="525F9E5E" wp14:editId="394B6E1D">
                <wp:simplePos x="0" y="0"/>
                <wp:positionH relativeFrom="column">
                  <wp:posOffset>-124867</wp:posOffset>
                </wp:positionH>
                <wp:positionV relativeFrom="paragraph">
                  <wp:posOffset>358212</wp:posOffset>
                </wp:positionV>
                <wp:extent cx="6381750" cy="1233577"/>
                <wp:effectExtent l="0" t="0" r="19050" b="24130"/>
                <wp:wrapNone/>
                <wp:docPr id="710181073" name="Rectangle 2"/>
                <wp:cNvGraphicFramePr/>
                <a:graphic xmlns:a="http://schemas.openxmlformats.org/drawingml/2006/main">
                  <a:graphicData uri="http://schemas.microsoft.com/office/word/2010/wordprocessingShape">
                    <wps:wsp>
                      <wps:cNvSpPr/>
                      <wps:spPr>
                        <a:xfrm>
                          <a:off x="0" y="0"/>
                          <a:ext cx="6381750" cy="1233577"/>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388727244"/>
                              <w:lock w:val="sdtContentLocked"/>
                              <w:group/>
                            </w:sdtPr>
                            <w:sdtEndPr>
                              <w:rPr>
                                <w:b w:val="0"/>
                                <w:bCs w:val="0"/>
                              </w:rPr>
                            </w:sdtEndPr>
                            <w:sdtContent>
                              <w:p w14:paraId="6844BF05" w14:textId="77777777" w:rsidR="00714805" w:rsidRPr="00CF00B7" w:rsidRDefault="00714805"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306112E9" w14:textId="77777777" w:rsidR="00714805" w:rsidRPr="00CF00B7" w:rsidRDefault="00714805"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171F444C" w14:textId="77777777" w:rsidR="00714805" w:rsidRPr="00CF00B7" w:rsidRDefault="00714805"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258BCE4F" w14:textId="77777777" w:rsidR="00714805" w:rsidRDefault="00714805" w:rsidP="00CF0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F9E5E" id="_x0000_s1032" style="position:absolute;margin-left:-9.85pt;margin-top:28.2pt;width:502.5pt;height:9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" filled="f" strokecolor="#042433" strokeweight="1pt">
                <v:textbox>
                  <w:txbxContent>
                    <w:sdt>
                      <w:sdtPr>
                        <w:rPr>
                          <w:b/>
                          <w:bCs/>
                          <w:i/>
                          <w:iCs/>
                          <w:color w:val="404040" w:themeColor="text1" w:themeTint="BF"/>
                        </w:rPr>
                        <w:id w:val="-388727244"/>
                        <w:lock w:val="sdtContentLocked"/>
                        <w:placeholder>
                          <w:docPart w:val="083962F7E6D943AA8016DE238FA68B54"/>
                        </w:placeholder>
                        <w:group/>
                      </w:sdtPr>
                      <w:sdtEndPr>
                        <w:rPr>
                          <w:b w:val="0"/>
                          <w:bCs w:val="0"/>
                        </w:rPr>
                      </w:sdtEndPr>
                      <w:sdtContent>
                        <w:p w14:paraId="6844BF05" w14:textId="77777777" w:rsidR="00714805" w:rsidRPr="00CF00B7" w:rsidRDefault="00714805"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306112E9" w14:textId="77777777" w:rsidR="00714805" w:rsidRPr="00CF00B7" w:rsidRDefault="00714805"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171F444C" w14:textId="77777777" w:rsidR="00714805" w:rsidRPr="00CF00B7" w:rsidRDefault="00714805"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258BCE4F" w14:textId="77777777" w:rsidR="00714805" w:rsidRDefault="00714805" w:rsidP="00CF00B7">
                      <w:pPr>
                        <w:jc w:val="center"/>
                      </w:pPr>
                    </w:p>
                  </w:txbxContent>
                </v:textbox>
              </v:rect>
            </w:pict>
          </mc:Fallback>
        </mc:AlternateContent>
      </w:r>
      <w:r>
        <w:t>Contributors</w:t>
      </w:r>
    </w:p>
    <w:p w14:paraId="61317DEF" w14:textId="77777777" w:rsidR="00714805" w:rsidRDefault="00714805" w:rsidP="00904B49">
      <w:pPr>
        <w:spacing w:before="240"/>
      </w:pPr>
    </w:p>
    <w:p w14:paraId="42B929C4" w14:textId="77777777" w:rsidR="00714805" w:rsidRDefault="00714805" w:rsidP="00904B49">
      <w:pPr>
        <w:spacing w:before="240"/>
      </w:pPr>
    </w:p>
    <w:p w14:paraId="54842C47" w14:textId="77777777" w:rsidR="00714805" w:rsidRDefault="00714805" w:rsidP="00904B49">
      <w:pPr>
        <w:spacing w:before="240"/>
      </w:pPr>
    </w:p>
    <w:p w14:paraId="6DA38518" w14:textId="77777777" w:rsidR="00714805" w:rsidRDefault="00714805" w:rsidP="00904B49">
      <w:pPr>
        <w:spacing w:before="240" w:after="0"/>
      </w:pPr>
    </w:p>
    <w:p w14:paraId="3535D9BD" w14:textId="77777777" w:rsidR="00714805" w:rsidRDefault="00714805" w:rsidP="00904B49">
      <w:pPr>
        <w:spacing w:before="0"/>
      </w:pPr>
      <w:r>
        <w:t>Insert ‘Contributors’ text, below:</w:t>
      </w:r>
    </w:p>
    <w:p w14:paraId="6DEEF06A" w14:textId="77777777" w:rsidR="00714805" w:rsidRDefault="00714805" w:rsidP="00904B49">
      <w:pPr>
        <w:spacing w:before="240"/>
      </w:pPr>
      <w:r>
        <w:t>Lead author(s):</w:t>
      </w:r>
    </w:p>
    <w:p w14:paraId="0289FAAA" w14:textId="77777777" w:rsidR="00714805" w:rsidRDefault="00714805" w:rsidP="00904B49">
      <w:r>
        <w:t>Supporting author(s):</w:t>
      </w:r>
      <w:r w:rsidRPr="00171BB2">
        <w:rPr>
          <w:noProof/>
        </w:rPr>
        <w:t xml:space="preserve"> </w:t>
      </w:r>
    </w:p>
    <w:p w14:paraId="0261EB75" w14:textId="77777777" w:rsidR="00714805" w:rsidRDefault="00714805" w:rsidP="00904B49">
      <w:r>
        <w:t>Supported by:</w:t>
      </w:r>
    </w:p>
    <w:p w14:paraId="0192949E" w14:textId="77777777" w:rsidR="00714805" w:rsidRDefault="00714805" w:rsidP="00904B49"/>
    <w:p w14:paraId="0971BEF8" w14:textId="77777777" w:rsidR="00714805" w:rsidRDefault="00714805" w:rsidP="00714805">
      <w:pPr>
        <w:pStyle w:val="Heading1"/>
      </w:pPr>
      <w:bookmarkStart w:id="4" w:name="_Assessment_Metadata"/>
      <w:bookmarkEnd w:id="4"/>
      <w:r>
        <w:t>Citation</w:t>
      </w:r>
    </w:p>
    <w:p w14:paraId="6BB7E2F8" w14:textId="77777777" w:rsidR="00714805" w:rsidRDefault="00714805" w:rsidP="00714805">
      <w:pPr>
        <w:spacing w:before="240"/>
      </w:pPr>
      <w:r>
        <w:rPr>
          <w:noProof/>
        </w:rPr>
        <mc:AlternateContent>
          <mc:Choice Requires="wps">
            <w:drawing>
              <wp:anchor distT="0" distB="0" distL="114300" distR="114300" simplePos="0" relativeHeight="251672576" behindDoc="0" locked="0" layoutInCell="1" allowOverlap="1" wp14:anchorId="61248F01" wp14:editId="528F04CF">
                <wp:simplePos x="0" y="0"/>
                <wp:positionH relativeFrom="column">
                  <wp:posOffset>0</wp:posOffset>
                </wp:positionH>
                <wp:positionV relativeFrom="paragraph">
                  <wp:posOffset>-635</wp:posOffset>
                </wp:positionV>
                <wp:extent cx="6381750" cy="1233577"/>
                <wp:effectExtent l="0" t="0" r="19050" b="24130"/>
                <wp:wrapNone/>
                <wp:docPr id="1875675203" name="Rectangle 2"/>
                <wp:cNvGraphicFramePr/>
                <a:graphic xmlns:a="http://schemas.openxmlformats.org/drawingml/2006/main">
                  <a:graphicData uri="http://schemas.microsoft.com/office/word/2010/wordprocessingShape">
                    <wps:wsp>
                      <wps:cNvSpPr/>
                      <wps:spPr>
                        <a:xfrm>
                          <a:off x="0" y="0"/>
                          <a:ext cx="6381750" cy="1233577"/>
                        </a:xfrm>
                        <a:prstGeom prst="rect">
                          <a:avLst/>
                        </a:prstGeom>
                        <a:noFill/>
                        <a:ln w="12700" cap="flat" cmpd="sng" algn="ctr">
                          <a:solidFill>
                            <a:srgbClr val="156082">
                              <a:shade val="15000"/>
                            </a:srgbClr>
                          </a:solidFill>
                          <a:prstDash val="solid"/>
                          <a:miter lim="800000"/>
                        </a:ln>
                        <a:effectLst/>
                      </wps:spPr>
                      <wps:txbx>
                        <w:txbxContent>
                          <w:sdt>
                            <w:sdtPr>
                              <w:rPr>
                                <w:b/>
                                <w:bCs/>
                                <w:i/>
                                <w:iCs/>
                                <w:color w:val="404040" w:themeColor="text1" w:themeTint="BF"/>
                              </w:rPr>
                              <w:id w:val="145247738"/>
                              <w:lock w:val="sdtContentLocked"/>
                              <w:group/>
                            </w:sdtPr>
                            <w:sdtEndPr>
                              <w:rPr>
                                <w:b w:val="0"/>
                                <w:bCs w:val="0"/>
                              </w:rPr>
                            </w:sdtEndPr>
                            <w:sdtContent>
                              <w:p w14:paraId="547C84A9" w14:textId="77777777" w:rsidR="00714805" w:rsidRPr="003C364D" w:rsidRDefault="00714805" w:rsidP="00714805">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3C364D">
                                  <w:rPr>
                                    <w:i/>
                                    <w:iCs/>
                                    <w:color w:val="404040" w:themeColor="text1" w:themeTint="BF"/>
                                  </w:rPr>
                                  <w:t>Author, C., Support-Author, D, 202x. [Title of indicator]. In: OSPAR, 2029: The 2029 Intermediate Assessment for the North-East Atlantic. OSPAR Commission, London.</w:t>
                                </w:r>
                              </w:p>
                              <w:p w14:paraId="47FA1BC3" w14:textId="77777777" w:rsidR="00714805" w:rsidRPr="00CF00B7" w:rsidRDefault="00714805" w:rsidP="00714805">
                                <w:pPr>
                                  <w:spacing w:before="0"/>
                                  <w:rPr>
                                    <w:i/>
                                    <w:iCs/>
                                    <w:color w:val="404040" w:themeColor="text1" w:themeTint="BF"/>
                                  </w:rPr>
                                </w:pPr>
                                <w:r w:rsidRPr="003C364D">
                                  <w:rPr>
                                    <w:i/>
                                    <w:iCs/>
                                    <w:color w:val="404040" w:themeColor="text1" w:themeTint="BF"/>
                                  </w:rPr>
                                  <w:t>Note: Lead authors go first (in the order they decide if more than one), the list of supporting authors is determined by the lead authors, and these go in alphabetical order.</w:t>
                                </w:r>
                              </w:p>
                            </w:sdtContent>
                          </w:sdt>
                          <w:p w14:paraId="6107F5E8" w14:textId="77777777" w:rsidR="00714805" w:rsidRDefault="00714805" w:rsidP="0071480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48F01" id="_x0000_s1033" style="position:absolute;margin-left:0;margin-top:-.05pt;width:502.5pt;height:9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" filled="f" strokecolor="#042433" strokeweight="1pt">
                <v:textbox>
                  <w:txbxContent>
                    <w:sdt>
                      <w:sdtPr>
                        <w:rPr>
                          <w:b/>
                          <w:bCs/>
                          <w:i/>
                          <w:iCs/>
                          <w:color w:val="404040" w:themeColor="text1" w:themeTint="BF"/>
                        </w:rPr>
                        <w:id w:val="145247738"/>
                        <w:lock w:val="sdtContentLocked"/>
                        <w:placeholder>
                          <w:docPart w:val="AA44651E28284C37BB03CBEE57ED70EC"/>
                        </w:placeholder>
                        <w:group/>
                      </w:sdtPr>
                      <w:sdtEndPr>
                        <w:rPr>
                          <w:b w:val="0"/>
                          <w:bCs w:val="0"/>
                        </w:rPr>
                      </w:sdtEndPr>
                      <w:sdtContent>
                        <w:p w14:paraId="547C84A9" w14:textId="77777777" w:rsidR="00714805" w:rsidRPr="003C364D" w:rsidRDefault="00714805" w:rsidP="00714805">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3C364D">
                            <w:rPr>
                              <w:i/>
                              <w:iCs/>
                              <w:color w:val="404040" w:themeColor="text1" w:themeTint="BF"/>
                            </w:rPr>
                            <w:t>Author, C., Support-Author, D, 202x. [Title of indicator]. In: OSPAR, 2029: The 2029 Intermediate Assessment for the North-East Atlantic. OSPAR Commission, London.</w:t>
                          </w:r>
                        </w:p>
                        <w:p w14:paraId="47FA1BC3" w14:textId="77777777" w:rsidR="00714805" w:rsidRPr="00CF00B7" w:rsidRDefault="00714805" w:rsidP="00714805">
                          <w:pPr>
                            <w:spacing w:before="0"/>
                            <w:rPr>
                              <w:i/>
                              <w:iCs/>
                              <w:color w:val="404040" w:themeColor="text1" w:themeTint="BF"/>
                            </w:rPr>
                          </w:pPr>
                          <w:r w:rsidRPr="003C364D">
                            <w:rPr>
                              <w:i/>
                              <w:iCs/>
                              <w:color w:val="404040" w:themeColor="text1" w:themeTint="BF"/>
                            </w:rPr>
                            <w:t>Note: Lead authors go first (in the order they decide if more than one), the list of supporting authors is determined by the lead authors, and these go in alphabetical order.</w:t>
                          </w:r>
                        </w:p>
                      </w:sdtContent>
                    </w:sdt>
                    <w:p w14:paraId="6107F5E8" w14:textId="77777777" w:rsidR="00714805" w:rsidRDefault="00714805" w:rsidP="00714805">
                      <w:pPr>
                        <w:jc w:val="center"/>
                      </w:pPr>
                    </w:p>
                  </w:txbxContent>
                </v:textbox>
              </v:rect>
            </w:pict>
          </mc:Fallback>
        </mc:AlternateContent>
      </w:r>
    </w:p>
    <w:p w14:paraId="088B2AC0" w14:textId="77777777" w:rsidR="00714805" w:rsidRDefault="00714805" w:rsidP="00714805">
      <w:pPr>
        <w:spacing w:before="240"/>
      </w:pPr>
    </w:p>
    <w:p w14:paraId="5DF3B588" w14:textId="77777777" w:rsidR="00714805" w:rsidRDefault="00714805" w:rsidP="00714805">
      <w:pPr>
        <w:spacing w:before="240"/>
      </w:pPr>
    </w:p>
    <w:p w14:paraId="6987FB92" w14:textId="77777777" w:rsidR="00714805" w:rsidRDefault="00714805" w:rsidP="00714805">
      <w:pPr>
        <w:spacing w:before="240"/>
      </w:pPr>
    </w:p>
    <w:p w14:paraId="20CAEFBA" w14:textId="77777777" w:rsidR="00714805" w:rsidRDefault="00714805" w:rsidP="00714805">
      <w:pPr>
        <w:spacing w:before="0"/>
      </w:pPr>
      <w:r>
        <w:t>Update ‘Citation’ text, below:</w:t>
      </w:r>
    </w:p>
    <w:p w14:paraId="245B6453" w14:textId="77777777" w:rsidR="00714805" w:rsidRDefault="00714805" w:rsidP="00714805">
      <w:pPr>
        <w:spacing w:before="240"/>
      </w:pPr>
      <w:r w:rsidRPr="0009468D">
        <w:t>Author, C., Support-Author, D, 202x. [Title of indicator]. In: OSPAR, 2029: The 2029 Intermediate Assessment for the North-East Atlantic. OSPAR Commission, London.</w:t>
      </w:r>
    </w:p>
    <w:p w14:paraId="1922428B" w14:textId="77777777" w:rsidR="00714805" w:rsidRPr="0038224A" w:rsidRDefault="00714805" w:rsidP="00904B49">
      <w:pPr>
        <w:spacing w:before="240"/>
      </w:pPr>
    </w:p>
    <w:p w14:paraId="4412A4AD" w14:textId="7CE98D8E" w:rsidR="004B0A57" w:rsidRDefault="004B0A57" w:rsidP="004B0A57">
      <w:pPr>
        <w:pStyle w:val="Heading1"/>
      </w:pPr>
      <w:r>
        <w:t>Data Results</w:t>
      </w:r>
    </w:p>
    <w:p w14:paraId="3024028C" w14:textId="79D9039D" w:rsidR="004240DB" w:rsidRDefault="004B0A57" w:rsidP="004240DB">
      <w:r w:rsidRPr="004B0A57">
        <w:t xml:space="preserve">The </w:t>
      </w:r>
      <w:proofErr w:type="gramStart"/>
      <w:r w:rsidRPr="004B0A57">
        <w:t>final results</w:t>
      </w:r>
      <w:proofErr w:type="gramEnd"/>
      <w:r w:rsidRPr="004B0A57">
        <w:t xml:space="preserve"> file(s) generated by the assessment e.g., shapefile, MS Excel spreadsheet. This enables the Secretariat to recreate tables, graphs or figures to ensure consistency across the entire Intermediate Assessment.</w:t>
      </w:r>
    </w:p>
    <w:p w14:paraId="049D494A" w14:textId="77777777" w:rsidR="004B0A57" w:rsidRPr="004240DB" w:rsidRDefault="004B0A57" w:rsidP="004240DB"/>
    <w:p w14:paraId="5D3BFBA5" w14:textId="77777777" w:rsidR="00714805" w:rsidRDefault="00714805" w:rsidP="00714805">
      <w:pPr>
        <w:pStyle w:val="Heading1"/>
      </w:pPr>
      <w:r w:rsidRPr="0075106A">
        <w:t>Image consent form</w:t>
      </w:r>
    </w:p>
    <w:p w14:paraId="6131E240" w14:textId="77777777" w:rsidR="00714805" w:rsidRDefault="00714805" w:rsidP="00714805">
      <w:r>
        <w:t>The image consent form can be downloaded from the OSPAR website at the link below. Complete as many image consent forms as required:</w:t>
      </w:r>
    </w:p>
    <w:p w14:paraId="51C18E03" w14:textId="77777777" w:rsidR="00714805" w:rsidRPr="0075106A" w:rsidRDefault="00714805" w:rsidP="00714805">
      <w:hyperlink r:id="rId13" w:history="1">
        <w:r w:rsidRPr="00284B34">
          <w:rPr>
            <w:rStyle w:val="Hyperlink"/>
          </w:rPr>
          <w:t>https://www.ospar.org/site/assets/files/1291/image_consent_form_cc_and_copyright_oct2022_fill.pdf</w:t>
        </w:r>
      </w:hyperlink>
    </w:p>
    <w:p w14:paraId="0971DDFD" w14:textId="77777777" w:rsidR="00714805" w:rsidRPr="0075106A" w:rsidRDefault="00714805" w:rsidP="00714805">
      <w:pPr>
        <w:pStyle w:val="Heading1"/>
      </w:pPr>
      <w:bookmarkStart w:id="5" w:name="_Plagiarism_declaration"/>
      <w:bookmarkEnd w:id="5"/>
      <w:r w:rsidRPr="0075106A">
        <w:lastRenderedPageBreak/>
        <w:t>Plagiarism declaration</w:t>
      </w:r>
    </w:p>
    <w:p w14:paraId="65635294" w14:textId="132E4F3B" w:rsidR="0067165E" w:rsidRPr="00BE7C5F" w:rsidRDefault="00714805" w:rsidP="004240DB">
      <w:pPr>
        <w:rPr>
          <w:rFonts w:cs="Calibri"/>
        </w:rPr>
      </w:pPr>
      <w:r w:rsidRPr="0075106A">
        <w:rPr>
          <w:rFonts w:cs="Calibri"/>
        </w:rPr>
        <w:t>Authors are responsible for ensuring that the work, data, and figures presented in the assessments are accurately referenced and properly acknowledged.</w:t>
      </w:r>
    </w:p>
    <w:sectPr w:rsidR="0067165E" w:rsidRPr="00BE7C5F" w:rsidSect="007664B0">
      <w:footerReference w:type="default" r:id="rId14"/>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EFBC" w14:textId="77777777" w:rsidR="00BC7D8C" w:rsidRDefault="00BC7D8C" w:rsidP="00CC0253">
      <w:pPr>
        <w:spacing w:before="0" w:after="0" w:line="240" w:lineRule="auto"/>
      </w:pPr>
      <w:r>
        <w:separator/>
      </w:r>
    </w:p>
  </w:endnote>
  <w:endnote w:type="continuationSeparator" w:id="0">
    <w:p w14:paraId="3F88935F" w14:textId="77777777" w:rsidR="00BC7D8C" w:rsidRDefault="00BC7D8C" w:rsidP="00CC02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CBB9" w14:textId="77777777" w:rsidR="008B61A9" w:rsidRDefault="008B61A9" w:rsidP="008B61A9">
    <w:pPr>
      <w:pStyle w:val="Footer"/>
      <w:jc w:val="right"/>
    </w:pPr>
  </w:p>
  <w:sdt>
    <w:sdtPr>
      <w:rPr>
        <w:sz w:val="20"/>
        <w:szCs w:val="20"/>
      </w:rPr>
      <w:id w:val="-679584614"/>
      <w:docPartObj>
        <w:docPartGallery w:val="Page Numbers (Bottom of Page)"/>
        <w:docPartUnique/>
      </w:docPartObj>
    </w:sdtPr>
    <w:sdtEndPr>
      <w:rPr>
        <w:noProof/>
        <w:sz w:val="22"/>
        <w:szCs w:val="22"/>
      </w:rPr>
    </w:sdtEndPr>
    <w:sdtContent>
      <w:p w14:paraId="7396B590" w14:textId="511AAC98" w:rsidR="008B61A9" w:rsidRDefault="008B61A9" w:rsidP="008B61A9">
        <w:pPr>
          <w:pStyle w:val="Footer"/>
          <w:pBdr>
            <w:top w:val="single" w:sz="4" w:space="1" w:color="auto"/>
          </w:pBdr>
          <w:jc w:val="right"/>
          <w:rPr>
            <w:noProof/>
          </w:rPr>
        </w:pPr>
        <w:r>
          <w:fldChar w:fldCharType="begin"/>
        </w:r>
        <w:r>
          <w:instrText xml:space="preserve"> PAGE   \* MERGEFORMAT </w:instrText>
        </w:r>
        <w:r>
          <w:fldChar w:fldCharType="separate"/>
        </w:r>
        <w:r>
          <w:t>12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24A2" w14:textId="77777777" w:rsidR="008B61A9" w:rsidRDefault="008B61A9" w:rsidP="008B61A9">
    <w:pPr>
      <w:pStyle w:val="Footer"/>
      <w:jc w:val="right"/>
    </w:pPr>
  </w:p>
  <w:sdt>
    <w:sdtPr>
      <w:rPr>
        <w:sz w:val="20"/>
        <w:szCs w:val="20"/>
      </w:rPr>
      <w:id w:val="1924906493"/>
      <w:docPartObj>
        <w:docPartGallery w:val="Page Numbers (Bottom of Page)"/>
        <w:docPartUnique/>
      </w:docPartObj>
    </w:sdtPr>
    <w:sdtEndPr>
      <w:rPr>
        <w:noProof/>
        <w:sz w:val="22"/>
        <w:szCs w:val="22"/>
      </w:rPr>
    </w:sdtEndPr>
    <w:sdtContent>
      <w:p w14:paraId="14B5CE34" w14:textId="0933F993" w:rsidR="008B61A9" w:rsidRDefault="008B61A9" w:rsidP="008B61A9">
        <w:pPr>
          <w:pStyle w:val="Footer"/>
          <w:pBdr>
            <w:top w:val="single" w:sz="4" w:space="1" w:color="auto"/>
          </w:pBdr>
          <w:jc w:val="right"/>
          <w:rPr>
            <w:noProof/>
          </w:rPr>
        </w:pPr>
        <w:r>
          <w:fldChar w:fldCharType="begin"/>
        </w:r>
        <w:r>
          <w:instrText xml:space="preserve"> PAGE   \* MERGEFORMAT </w:instrText>
        </w:r>
        <w:r>
          <w:fldChar w:fldCharType="separate"/>
        </w:r>
        <w:r>
          <w:t>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35597818"/>
      <w:docPartObj>
        <w:docPartGallery w:val="Page Numbers (Bottom of Page)"/>
        <w:docPartUnique/>
      </w:docPartObj>
    </w:sdtPr>
    <w:sdtEndPr>
      <w:rPr>
        <w:noProof/>
        <w:sz w:val="22"/>
        <w:szCs w:val="22"/>
      </w:rPr>
    </w:sdtEndPr>
    <w:sdtContent>
      <w:p w14:paraId="7A43E9C6" w14:textId="77777777" w:rsidR="008B61A9" w:rsidRDefault="008B61A9" w:rsidP="008B61A9">
        <w:pPr>
          <w:pStyle w:val="Footer"/>
          <w:jc w:val="right"/>
        </w:pPr>
      </w:p>
      <w:sdt>
        <w:sdtPr>
          <w:rPr>
            <w:sz w:val="20"/>
            <w:szCs w:val="20"/>
          </w:rPr>
          <w:id w:val="1122735303"/>
          <w:docPartObj>
            <w:docPartGallery w:val="Page Numbers (Bottom of Page)"/>
            <w:docPartUnique/>
          </w:docPartObj>
        </w:sdtPr>
        <w:sdtEndPr>
          <w:rPr>
            <w:noProof/>
            <w:sz w:val="22"/>
            <w:szCs w:val="22"/>
          </w:rPr>
        </w:sdtEndPr>
        <w:sdtContent>
          <w:p w14:paraId="7631F7B6" w14:textId="7BBC46B3" w:rsidR="007664B0" w:rsidRDefault="008B61A9" w:rsidP="008B61A9">
            <w:pPr>
              <w:pStyle w:val="Footer"/>
              <w:pBdr>
                <w:top w:val="single" w:sz="4" w:space="1" w:color="auto"/>
              </w:pBdr>
              <w:jc w:val="right"/>
              <w:rPr>
                <w:noProof/>
              </w:rPr>
            </w:pPr>
            <w:r>
              <w:fldChar w:fldCharType="begin"/>
            </w:r>
            <w:r>
              <w:instrText xml:space="preserve"> PAGE   \* MERGEFORMAT </w:instrText>
            </w:r>
            <w:r>
              <w:fldChar w:fldCharType="separate"/>
            </w:r>
            <w:r>
              <w:t>12</w:t>
            </w:r>
            <w:r>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9D58E" w14:textId="77777777" w:rsidR="00BC7D8C" w:rsidRDefault="00BC7D8C" w:rsidP="00CC0253">
      <w:pPr>
        <w:spacing w:before="0" w:after="0" w:line="240" w:lineRule="auto"/>
      </w:pPr>
      <w:r>
        <w:separator/>
      </w:r>
    </w:p>
  </w:footnote>
  <w:footnote w:type="continuationSeparator" w:id="0">
    <w:p w14:paraId="79B60A22" w14:textId="77777777" w:rsidR="00BC7D8C" w:rsidRDefault="00BC7D8C" w:rsidP="00CC025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1613"/>
    <w:multiLevelType w:val="multilevel"/>
    <w:tmpl w:val="097E895C"/>
    <w:lvl w:ilvl="0">
      <w:start w:val="1"/>
      <w:numFmt w:val="decimal"/>
      <w:pStyle w:val="Normal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9372575"/>
    <w:multiLevelType w:val="hybridMultilevel"/>
    <w:tmpl w:val="9C48E618"/>
    <w:lvl w:ilvl="0" w:tplc="A2460AB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2248880">
    <w:abstractNumId w:val="1"/>
  </w:num>
  <w:num w:numId="2" w16cid:durableId="449401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53"/>
    <w:rsid w:val="00011619"/>
    <w:rsid w:val="00037D34"/>
    <w:rsid w:val="000A3C91"/>
    <w:rsid w:val="00147B84"/>
    <w:rsid w:val="002B0F74"/>
    <w:rsid w:val="002E26F6"/>
    <w:rsid w:val="003537BF"/>
    <w:rsid w:val="00413AF6"/>
    <w:rsid w:val="004240DB"/>
    <w:rsid w:val="004B0A57"/>
    <w:rsid w:val="004B492E"/>
    <w:rsid w:val="00587959"/>
    <w:rsid w:val="006263FD"/>
    <w:rsid w:val="0067165E"/>
    <w:rsid w:val="00714805"/>
    <w:rsid w:val="007262B4"/>
    <w:rsid w:val="007664B0"/>
    <w:rsid w:val="007A7684"/>
    <w:rsid w:val="0083688E"/>
    <w:rsid w:val="008B4CD7"/>
    <w:rsid w:val="008B61A9"/>
    <w:rsid w:val="00997EDE"/>
    <w:rsid w:val="00AB6D8E"/>
    <w:rsid w:val="00B45751"/>
    <w:rsid w:val="00BC7D8C"/>
    <w:rsid w:val="00BE7C5F"/>
    <w:rsid w:val="00CC0253"/>
    <w:rsid w:val="00D20AA2"/>
    <w:rsid w:val="00D91DD2"/>
    <w:rsid w:val="00DF241B"/>
    <w:rsid w:val="00F64D2D"/>
    <w:rsid w:val="00F66265"/>
    <w:rsid w:val="00F80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01AB"/>
  <w15:chartTrackingRefBased/>
  <w15:docId w15:val="{0AEADA93-1DCF-4B4A-8EF2-5256939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7BF"/>
    <w:pPr>
      <w:spacing w:before="120" w:after="120" w:line="276" w:lineRule="auto"/>
    </w:pPr>
    <w:rPr>
      <w:rFonts w:ascii="Calibri" w:hAnsi="Calibri"/>
    </w:rPr>
  </w:style>
  <w:style w:type="paragraph" w:styleId="Heading1">
    <w:name w:val="heading 1"/>
    <w:basedOn w:val="Normal"/>
    <w:next w:val="Normal"/>
    <w:link w:val="Heading1Char"/>
    <w:uiPriority w:val="9"/>
    <w:qFormat/>
    <w:rsid w:val="004240DB"/>
    <w:pPr>
      <w:keepNext/>
      <w:keepLines/>
      <w:spacing w:before="240"/>
      <w:outlineLvl w:val="0"/>
    </w:pPr>
    <w:rPr>
      <w:rFonts w:eastAsiaTheme="majorEastAsia" w:cstheme="majorBidi"/>
      <w:b/>
      <w:sz w:val="28"/>
      <w:szCs w:val="40"/>
    </w:rPr>
  </w:style>
  <w:style w:type="paragraph" w:styleId="Heading2">
    <w:name w:val="heading 2"/>
    <w:aliases w:val="Sub-heading 1"/>
    <w:basedOn w:val="Normal"/>
    <w:next w:val="Normal"/>
    <w:link w:val="Heading2Char"/>
    <w:uiPriority w:val="9"/>
    <w:qFormat/>
    <w:rsid w:val="00587959"/>
    <w:pPr>
      <w:tabs>
        <w:tab w:val="left" w:pos="0"/>
        <w:tab w:val="left" w:pos="1440"/>
        <w:tab w:val="left" w:pos="2160"/>
        <w:tab w:val="left" w:pos="2880"/>
        <w:tab w:val="left" w:pos="4680"/>
        <w:tab w:val="left" w:pos="5400"/>
        <w:tab w:val="right" w:pos="9000"/>
      </w:tabs>
      <w:spacing w:after="60"/>
      <w:jc w:val="both"/>
      <w:outlineLvl w:val="1"/>
    </w:pPr>
    <w:rPr>
      <w:rFonts w:eastAsia="Times New Roman" w:cs="Times New Roman"/>
      <w:kern w:val="0"/>
      <w:sz w:val="24"/>
      <w:szCs w:val="24"/>
      <w:u w:val="single"/>
      <w14:ligatures w14:val="none"/>
    </w:rPr>
  </w:style>
  <w:style w:type="paragraph" w:styleId="Heading3">
    <w:name w:val="heading 3"/>
    <w:basedOn w:val="Normal"/>
    <w:next w:val="Normal"/>
    <w:link w:val="Heading3Char"/>
    <w:uiPriority w:val="9"/>
    <w:semiHidden/>
    <w:unhideWhenUsed/>
    <w:qFormat/>
    <w:rsid w:val="00BE7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63FD"/>
    <w:pPr>
      <w:tabs>
        <w:tab w:val="left" w:pos="720"/>
        <w:tab w:val="left" w:pos="1440"/>
        <w:tab w:val="left" w:pos="2160"/>
        <w:tab w:val="left" w:pos="2880"/>
        <w:tab w:val="left" w:pos="4680"/>
        <w:tab w:val="left" w:pos="5400"/>
        <w:tab w:val="right" w:pos="9000"/>
      </w:tabs>
      <w:spacing w:before="0" w:after="240"/>
      <w:jc w:val="both"/>
    </w:pPr>
    <w:rPr>
      <w:rFonts w:eastAsia="Times New Roman" w:cs="Calibri"/>
      <w:kern w:val="0"/>
      <w:sz w:val="40"/>
      <w:szCs w:val="40"/>
      <w14:ligatures w14:val="none"/>
    </w:rPr>
  </w:style>
  <w:style w:type="character" w:customStyle="1" w:styleId="TitleChar">
    <w:name w:val="Title Char"/>
    <w:basedOn w:val="DefaultParagraphFont"/>
    <w:link w:val="Title"/>
    <w:rsid w:val="006263FD"/>
    <w:rPr>
      <w:rFonts w:ascii="Calibri" w:eastAsia="Times New Roman" w:hAnsi="Calibri" w:cs="Calibri"/>
      <w:kern w:val="0"/>
      <w:sz w:val="40"/>
      <w:szCs w:val="40"/>
      <w14:ligatures w14:val="none"/>
    </w:rPr>
  </w:style>
  <w:style w:type="character" w:customStyle="1" w:styleId="Heading2Char">
    <w:name w:val="Heading 2 Char"/>
    <w:aliases w:val="Sub-heading 1 Char"/>
    <w:basedOn w:val="DefaultParagraphFont"/>
    <w:link w:val="Heading2"/>
    <w:uiPriority w:val="9"/>
    <w:rsid w:val="00587959"/>
    <w:rPr>
      <w:rFonts w:ascii="Calibri" w:eastAsia="Times New Roman" w:hAnsi="Calibri" w:cs="Times New Roman"/>
      <w:kern w:val="0"/>
      <w:sz w:val="24"/>
      <w:szCs w:val="24"/>
      <w:u w:val="single"/>
      <w14:ligatures w14:val="none"/>
    </w:rPr>
  </w:style>
  <w:style w:type="paragraph" w:customStyle="1" w:styleId="Normalnumbering">
    <w:name w:val="Normal numbering"/>
    <w:basedOn w:val="ListParagraph"/>
    <w:link w:val="NormalnumberingChar"/>
    <w:qFormat/>
    <w:rsid w:val="004240DB"/>
    <w:pPr>
      <w:numPr>
        <w:numId w:val="2"/>
      </w:numPr>
      <w:tabs>
        <w:tab w:val="clear" w:pos="720"/>
      </w:tabs>
      <w:ind w:left="0" w:firstLine="0"/>
      <w:contextualSpacing w:val="0"/>
      <w:jc w:val="both"/>
    </w:pPr>
    <w:rPr>
      <w:rFonts w:cs="Arial"/>
    </w:rPr>
  </w:style>
  <w:style w:type="character" w:customStyle="1" w:styleId="NormalnumberingChar">
    <w:name w:val="Normal numbering Char"/>
    <w:basedOn w:val="DefaultParagraphFont"/>
    <w:link w:val="Normalnumbering"/>
    <w:rsid w:val="004240DB"/>
    <w:rPr>
      <w:rFonts w:ascii="Calibri" w:hAnsi="Calibri" w:cs="Arial"/>
    </w:rPr>
  </w:style>
  <w:style w:type="paragraph" w:styleId="ListParagraph">
    <w:name w:val="List Paragraph"/>
    <w:basedOn w:val="Normal"/>
    <w:autoRedefine/>
    <w:uiPriority w:val="34"/>
    <w:qFormat/>
    <w:rsid w:val="00BE7C5F"/>
    <w:pPr>
      <w:ind w:left="720"/>
      <w:contextualSpacing/>
    </w:pPr>
  </w:style>
  <w:style w:type="character" w:customStyle="1" w:styleId="Heading1Char">
    <w:name w:val="Heading 1 Char"/>
    <w:basedOn w:val="DefaultParagraphFont"/>
    <w:link w:val="Heading1"/>
    <w:uiPriority w:val="9"/>
    <w:rsid w:val="004240DB"/>
    <w:rPr>
      <w:rFonts w:ascii="Calibri" w:eastAsiaTheme="majorEastAsia" w:hAnsi="Calibri" w:cstheme="majorBidi"/>
      <w:b/>
      <w:sz w:val="28"/>
      <w:szCs w:val="40"/>
    </w:rPr>
  </w:style>
  <w:style w:type="character" w:customStyle="1" w:styleId="Heading3Char">
    <w:name w:val="Heading 3 Char"/>
    <w:basedOn w:val="DefaultParagraphFont"/>
    <w:link w:val="Heading3"/>
    <w:uiPriority w:val="9"/>
    <w:semiHidden/>
    <w:rsid w:val="00BE7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C5F"/>
    <w:rPr>
      <w:rFonts w:eastAsiaTheme="majorEastAsia" w:cstheme="majorBidi"/>
      <w:color w:val="272727" w:themeColor="text1" w:themeTint="D8"/>
    </w:rPr>
  </w:style>
  <w:style w:type="paragraph" w:styleId="Subtitle">
    <w:name w:val="Subtitle"/>
    <w:basedOn w:val="Normal"/>
    <w:next w:val="Normal"/>
    <w:link w:val="SubtitleChar"/>
    <w:uiPriority w:val="11"/>
    <w:qFormat/>
    <w:rsid w:val="00BE7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5F"/>
    <w:pPr>
      <w:spacing w:before="160"/>
      <w:jc w:val="center"/>
    </w:pPr>
    <w:rPr>
      <w:i/>
      <w:iCs/>
      <w:color w:val="404040" w:themeColor="text1" w:themeTint="BF"/>
    </w:rPr>
  </w:style>
  <w:style w:type="character" w:customStyle="1" w:styleId="QuoteChar">
    <w:name w:val="Quote Char"/>
    <w:basedOn w:val="DefaultParagraphFont"/>
    <w:link w:val="Quote"/>
    <w:uiPriority w:val="29"/>
    <w:rsid w:val="00BE7C5F"/>
    <w:rPr>
      <w:i/>
      <w:iCs/>
      <w:color w:val="404040" w:themeColor="text1" w:themeTint="BF"/>
    </w:rPr>
  </w:style>
  <w:style w:type="character" w:styleId="IntenseEmphasis">
    <w:name w:val="Intense Emphasis"/>
    <w:basedOn w:val="DefaultParagraphFont"/>
    <w:uiPriority w:val="21"/>
    <w:qFormat/>
    <w:rsid w:val="00BE7C5F"/>
    <w:rPr>
      <w:i/>
      <w:iCs/>
      <w:color w:val="0F4761" w:themeColor="accent1" w:themeShade="BF"/>
    </w:rPr>
  </w:style>
  <w:style w:type="paragraph" w:styleId="IntenseQuote">
    <w:name w:val="Intense Quote"/>
    <w:basedOn w:val="Normal"/>
    <w:next w:val="Normal"/>
    <w:link w:val="IntenseQuoteChar"/>
    <w:uiPriority w:val="30"/>
    <w:qFormat/>
    <w:rsid w:val="00BE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C5F"/>
    <w:rPr>
      <w:i/>
      <w:iCs/>
      <w:color w:val="0F4761" w:themeColor="accent1" w:themeShade="BF"/>
    </w:rPr>
  </w:style>
  <w:style w:type="character" w:styleId="IntenseReference">
    <w:name w:val="Intense Reference"/>
    <w:basedOn w:val="DefaultParagraphFont"/>
    <w:uiPriority w:val="32"/>
    <w:qFormat/>
    <w:rsid w:val="00BE7C5F"/>
    <w:rPr>
      <w:b/>
      <w:bCs/>
      <w:smallCaps/>
      <w:color w:val="0F4761" w:themeColor="accent1" w:themeShade="BF"/>
      <w:spacing w:val="5"/>
    </w:rPr>
  </w:style>
  <w:style w:type="paragraph" w:styleId="FootnoteText">
    <w:name w:val="footnote text"/>
    <w:aliases w:val="Ftnote Txt 11ptG"/>
    <w:basedOn w:val="Normal"/>
    <w:link w:val="FootnoteTextChar"/>
    <w:uiPriority w:val="99"/>
    <w:unhideWhenUsed/>
    <w:rsid w:val="00CC0253"/>
    <w:pPr>
      <w:tabs>
        <w:tab w:val="left" w:pos="567"/>
      </w:tabs>
      <w:spacing w:before="0"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tnote Txt 11ptG Char"/>
    <w:basedOn w:val="DefaultParagraphFont"/>
    <w:link w:val="FootnoteText"/>
    <w:uiPriority w:val="99"/>
    <w:rsid w:val="00CC0253"/>
    <w:rPr>
      <w:rFonts w:ascii="Calibri" w:eastAsia="Times New Roman" w:hAnsi="Calibri" w:cs="Times New Roman"/>
      <w:kern w:val="0"/>
      <w:sz w:val="20"/>
      <w:szCs w:val="20"/>
      <w14:ligatures w14:val="none"/>
    </w:rPr>
  </w:style>
  <w:style w:type="character" w:styleId="FootnoteReference">
    <w:name w:val="footnote reference"/>
    <w:aliases w:val="stylish"/>
    <w:basedOn w:val="DefaultParagraphFont"/>
    <w:uiPriority w:val="99"/>
    <w:unhideWhenUsed/>
    <w:qFormat/>
    <w:rsid w:val="00CC0253"/>
    <w:rPr>
      <w:vertAlign w:val="superscript"/>
    </w:rPr>
  </w:style>
  <w:style w:type="table" w:customStyle="1" w:styleId="TableGrid1">
    <w:name w:val="Table Grid1"/>
    <w:basedOn w:val="TableNormal"/>
    <w:next w:val="TableGrid"/>
    <w:uiPriority w:val="39"/>
    <w:rsid w:val="00CC02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0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Sub-Sub-Heading 1"/>
    <w:basedOn w:val="DefaultParagraphFont"/>
    <w:uiPriority w:val="19"/>
    <w:qFormat/>
    <w:rsid w:val="00587959"/>
    <w:rPr>
      <w:rFonts w:ascii="Calibri" w:hAnsi="Calibri"/>
      <w:i/>
      <w:iCs/>
      <w:caps w:val="0"/>
      <w:smallCaps w:val="0"/>
      <w:strike w:val="0"/>
      <w:dstrike w:val="0"/>
      <w:vanish w:val="0"/>
      <w:color w:val="auto"/>
      <w:sz w:val="24"/>
      <w:vertAlign w:val="baseline"/>
    </w:rPr>
  </w:style>
  <w:style w:type="paragraph" w:customStyle="1" w:styleId="Tableheader">
    <w:name w:val="Table header"/>
    <w:basedOn w:val="Normal"/>
    <w:link w:val="TableheaderChar"/>
    <w:qFormat/>
    <w:rsid w:val="000A3C91"/>
    <w:pPr>
      <w:tabs>
        <w:tab w:val="left" w:pos="567"/>
      </w:tabs>
      <w:spacing w:before="0" w:line="240" w:lineRule="auto"/>
    </w:pPr>
    <w:rPr>
      <w:b/>
      <w:kern w:val="0"/>
      <w:sz w:val="20"/>
      <w:szCs w:val="20"/>
      <w:lang w:val="de-DE"/>
      <w14:ligatures w14:val="none"/>
    </w:rPr>
  </w:style>
  <w:style w:type="character" w:customStyle="1" w:styleId="TableheaderChar">
    <w:name w:val="Table header Char"/>
    <w:basedOn w:val="DefaultParagraphFont"/>
    <w:link w:val="Tableheader"/>
    <w:rsid w:val="000A3C91"/>
    <w:rPr>
      <w:rFonts w:ascii="Calibri" w:hAnsi="Calibri"/>
      <w:b/>
      <w:kern w:val="0"/>
      <w:sz w:val="20"/>
      <w:szCs w:val="20"/>
      <w:lang w:val="de-DE"/>
      <w14:ligatures w14:val="none"/>
    </w:rPr>
  </w:style>
  <w:style w:type="paragraph" w:customStyle="1" w:styleId="Figurecaption">
    <w:name w:val="Figure caption"/>
    <w:basedOn w:val="Normal"/>
    <w:link w:val="FigurecaptionChar"/>
    <w:qFormat/>
    <w:rsid w:val="00147B84"/>
    <w:pPr>
      <w:tabs>
        <w:tab w:val="left" w:pos="567"/>
      </w:tabs>
      <w:spacing w:before="0" w:line="240" w:lineRule="auto"/>
    </w:pPr>
    <w:rPr>
      <w:i/>
      <w:kern w:val="0"/>
      <w:sz w:val="20"/>
      <w:szCs w:val="20"/>
      <w:lang w:val="de-DE"/>
      <w14:ligatures w14:val="none"/>
    </w:rPr>
  </w:style>
  <w:style w:type="character" w:customStyle="1" w:styleId="FigurecaptionChar">
    <w:name w:val="Figure caption Char"/>
    <w:basedOn w:val="DefaultParagraphFont"/>
    <w:link w:val="Figurecaption"/>
    <w:rsid w:val="00147B84"/>
    <w:rPr>
      <w:rFonts w:ascii="Calibri" w:hAnsi="Calibri"/>
      <w:i/>
      <w:kern w:val="0"/>
      <w:sz w:val="20"/>
      <w:szCs w:val="20"/>
      <w:lang w:val="de-DE"/>
      <w14:ligatures w14:val="none"/>
    </w:rPr>
  </w:style>
  <w:style w:type="paragraph" w:styleId="Header">
    <w:name w:val="header"/>
    <w:basedOn w:val="Normal"/>
    <w:link w:val="HeaderChar"/>
    <w:uiPriority w:val="99"/>
    <w:unhideWhenUsed/>
    <w:rsid w:val="007664B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64B0"/>
    <w:rPr>
      <w:rFonts w:ascii="Calibri" w:hAnsi="Calibri"/>
    </w:rPr>
  </w:style>
  <w:style w:type="paragraph" w:styleId="Footer">
    <w:name w:val="footer"/>
    <w:basedOn w:val="Normal"/>
    <w:link w:val="FooterChar"/>
    <w:uiPriority w:val="99"/>
    <w:unhideWhenUsed/>
    <w:rsid w:val="007664B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64B0"/>
    <w:rPr>
      <w:rFonts w:ascii="Calibri" w:hAnsi="Calibri"/>
    </w:rPr>
  </w:style>
  <w:style w:type="table" w:customStyle="1" w:styleId="TableGrid2">
    <w:name w:val="Table Grid2"/>
    <w:basedOn w:val="TableNormal"/>
    <w:next w:val="TableGrid"/>
    <w:uiPriority w:val="59"/>
    <w:rsid w:val="00F64D2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37BF"/>
    <w:rPr>
      <w:color w:val="467886" w:themeColor="hyperlink"/>
      <w:u w:val="single"/>
    </w:rPr>
  </w:style>
  <w:style w:type="character" w:styleId="CommentReference">
    <w:name w:val="annotation reference"/>
    <w:basedOn w:val="DefaultParagraphFont"/>
    <w:uiPriority w:val="99"/>
    <w:semiHidden/>
    <w:unhideWhenUsed/>
    <w:rsid w:val="003537BF"/>
    <w:rPr>
      <w:sz w:val="16"/>
      <w:szCs w:val="16"/>
    </w:rPr>
  </w:style>
  <w:style w:type="paragraph" w:styleId="CommentText">
    <w:name w:val="annotation text"/>
    <w:basedOn w:val="Normal"/>
    <w:link w:val="CommentTextChar"/>
    <w:uiPriority w:val="99"/>
    <w:unhideWhenUsed/>
    <w:rsid w:val="003537BF"/>
    <w:pPr>
      <w:spacing w:line="240" w:lineRule="auto"/>
    </w:pPr>
    <w:rPr>
      <w:sz w:val="20"/>
      <w:szCs w:val="20"/>
    </w:rPr>
  </w:style>
  <w:style w:type="character" w:customStyle="1" w:styleId="CommentTextChar">
    <w:name w:val="Comment Text Char"/>
    <w:basedOn w:val="DefaultParagraphFont"/>
    <w:link w:val="CommentText"/>
    <w:uiPriority w:val="99"/>
    <w:rsid w:val="003537BF"/>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osparcomm/IntermediateAssessment/wiki/Intermediate-Assessment-Guidance-Document" TargetMode="External"/><Relationship Id="rId13" Type="http://schemas.openxmlformats.org/officeDocument/2006/relationships/hyperlink" Target="https://www.ospar.org/site/assets/files/1291/image_consent_form_cc_and_copyright_oct2022_fill.pdf" TargetMode="External"/><Relationship Id="rId3" Type="http://schemas.openxmlformats.org/officeDocument/2006/relationships/settings" Target="settings.xml"/><Relationship Id="rId7" Type="http://schemas.openxmlformats.org/officeDocument/2006/relationships/hyperlink" Target="https://www.ospar.org/documents?v=63652"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ithub.com/osparcomm/IntermediateAssessment/wiki/Intermediate-Assessment-Guidance-Document" TargetMode="External"/><Relationship Id="rId4" Type="http://schemas.openxmlformats.org/officeDocument/2006/relationships/webSettings" Target="webSettings.xml"/><Relationship Id="rId9" Type="http://schemas.openxmlformats.org/officeDocument/2006/relationships/hyperlink" Target="https://github.com/osparcomm/IntermediateAssessment/wiki/Intermediate-Assessment-Guidance-Document" TargetMode="Externa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5C5C2C0CB640188954EEBB714B2C45"/>
        <w:category>
          <w:name w:val="General"/>
          <w:gallery w:val="placeholder"/>
        </w:category>
        <w:types>
          <w:type w:val="bbPlcHdr"/>
        </w:types>
        <w:behaviors>
          <w:behavior w:val="content"/>
        </w:behaviors>
        <w:guid w:val="{131E498B-DDA3-46F9-B8AC-F6D1654789D3}"/>
      </w:docPartPr>
      <w:docPartBody>
        <w:p w:rsidR="00F03242" w:rsidRDefault="00F03242" w:rsidP="00F03242">
          <w:pPr>
            <w:pStyle w:val="EC5C5C2C0CB640188954EEBB714B2C45"/>
          </w:pPr>
          <w:r w:rsidRPr="003A32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242"/>
    <w:rsid w:val="00037D34"/>
    <w:rsid w:val="006F66D2"/>
    <w:rsid w:val="00AB6D8E"/>
    <w:rsid w:val="00C51FF8"/>
    <w:rsid w:val="00F03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242"/>
    <w:rPr>
      <w:color w:val="666666"/>
    </w:rPr>
  </w:style>
  <w:style w:type="paragraph" w:customStyle="1" w:styleId="EC5C5C2C0CB640188954EEBB714B2C45">
    <w:name w:val="EC5C5C2C0CB640188954EEBB714B2C45"/>
    <w:rsid w:val="00F032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448</Words>
  <Characters>2991</Characters>
  <Application>Microsoft Office Word</Application>
  <DocSecurity>0</DocSecurity>
  <Lines>120</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Moulton</dc:creator>
  <cp:keywords/>
  <dc:description/>
  <cp:lastModifiedBy>Chris Moulton</cp:lastModifiedBy>
  <cp:revision>3</cp:revision>
  <dcterms:created xsi:type="dcterms:W3CDTF">2026-07-20T09:12:00Z</dcterms:created>
  <dcterms:modified xsi:type="dcterms:W3CDTF">2026-07-20T09:22:00Z</dcterms:modified>
</cp:coreProperties>
</file>